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8829A" w14:textId="3A19663B" w:rsidR="0009629E" w:rsidRPr="000A56A5" w:rsidRDefault="00A25BBE" w:rsidP="00A25BBE">
      <w:pPr>
        <w:ind w:right="-1"/>
        <w:jc w:val="center"/>
        <w:rPr>
          <w:rFonts w:ascii="Palatino Linotype" w:hAnsi="Palatino Linotype"/>
          <w:color w:val="AD2358"/>
          <w:sz w:val="28"/>
          <w:szCs w:val="28"/>
        </w:rPr>
      </w:pPr>
      <w:r>
        <w:rPr>
          <w:rFonts w:ascii="Times New Roman" w:hAnsi="Times New Roman" w:cs="Times New Roman"/>
          <w:b/>
          <w:bCs/>
          <w:noProof/>
          <w:sz w:val="28"/>
          <w:szCs w:val="28"/>
        </w:rPr>
        <w:drawing>
          <wp:inline distT="0" distB="0" distL="0" distR="0" wp14:anchorId="7B73C770" wp14:editId="23B70402">
            <wp:extent cx="944880" cy="1183005"/>
            <wp:effectExtent l="0" t="0" r="762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4880" cy="1183005"/>
                    </a:xfrm>
                    <a:prstGeom prst="rect">
                      <a:avLst/>
                    </a:prstGeom>
                    <a:noFill/>
                  </pic:spPr>
                </pic:pic>
              </a:graphicData>
            </a:graphic>
          </wp:inline>
        </w:drawing>
      </w:r>
    </w:p>
    <w:p w14:paraId="69DA0B71" w14:textId="3138079E" w:rsidR="006E3189" w:rsidRPr="000A56A5" w:rsidRDefault="006E3189" w:rsidP="000A56A5">
      <w:pPr>
        <w:ind w:right="-1" w:firstLine="567"/>
        <w:jc w:val="both"/>
        <w:rPr>
          <w:rFonts w:ascii="Palatino Linotype" w:hAnsi="Palatino Linotype"/>
          <w:color w:val="AD2358"/>
          <w:sz w:val="28"/>
          <w:szCs w:val="28"/>
        </w:rPr>
      </w:pPr>
      <w:r w:rsidRPr="000A56A5">
        <w:rPr>
          <w:rFonts w:ascii="Palatino Linotype" w:hAnsi="Palatino Linotype"/>
          <w:noProof/>
          <w:color w:val="AD2358"/>
          <w:sz w:val="28"/>
          <w:szCs w:val="28"/>
        </w:rPr>
        <mc:AlternateContent>
          <mc:Choice Requires="wps">
            <w:drawing>
              <wp:anchor distT="0" distB="0" distL="114300" distR="114300" simplePos="0" relativeHeight="251660288" behindDoc="0" locked="0" layoutInCell="1" allowOverlap="1" wp14:anchorId="50F048CC" wp14:editId="1A917C2E">
                <wp:simplePos x="0" y="0"/>
                <wp:positionH relativeFrom="column">
                  <wp:posOffset>-891540</wp:posOffset>
                </wp:positionH>
                <wp:positionV relativeFrom="paragraph">
                  <wp:posOffset>135255</wp:posOffset>
                </wp:positionV>
                <wp:extent cx="7696200" cy="276860"/>
                <wp:effectExtent l="0" t="0" r="0" b="0"/>
                <wp:wrapNone/>
                <wp:docPr id="6" name="CasellaDiTesto 5">
                  <a:extLst xmlns:a="http://schemas.openxmlformats.org/drawingml/2006/main">
                    <a:ext uri="{FF2B5EF4-FFF2-40B4-BE49-F238E27FC236}">
                      <a16:creationId xmlns:a16="http://schemas.microsoft.com/office/drawing/2014/main" id="{17F17AF8-7FE0-376D-270E-670746EE8B55}"/>
                    </a:ext>
                  </a:extLst>
                </wp:docPr>
                <wp:cNvGraphicFramePr/>
                <a:graphic xmlns:a="http://schemas.openxmlformats.org/drawingml/2006/main">
                  <a:graphicData uri="http://schemas.microsoft.com/office/word/2010/wordprocessingShape">
                    <wps:wsp>
                      <wps:cNvSpPr txBox="1"/>
                      <wps:spPr>
                        <a:xfrm>
                          <a:off x="0" y="0"/>
                          <a:ext cx="7696200" cy="276860"/>
                        </a:xfrm>
                        <a:prstGeom prst="rect">
                          <a:avLst/>
                        </a:prstGeom>
                        <a:noFill/>
                      </wps:spPr>
                      <wps:txbx>
                        <w:txbxContent>
                          <w:p w14:paraId="0CDC4C0B" w14:textId="77777777" w:rsidR="0009629E" w:rsidRDefault="0009629E" w:rsidP="0009629E">
                            <w:pPr>
                              <w:jc w:val="center"/>
                              <w:rPr>
                                <w:rFonts w:ascii="Lucida Calligraphy" w:hAnsi="Lucida Calligraphy"/>
                                <w:b/>
                                <w:bCs/>
                                <w:color w:val="385623" w:themeColor="accent6" w:themeShade="80"/>
                                <w:kern w:val="24"/>
                              </w:rPr>
                            </w:pPr>
                            <w:r>
                              <w:rPr>
                                <w:rFonts w:ascii="Lucida Calligraphy" w:hAnsi="Lucida Calligraphy"/>
                                <w:b/>
                                <w:bCs/>
                                <w:color w:val="385623" w:themeColor="accent6" w:themeShade="80"/>
                                <w:kern w:val="24"/>
                              </w:rPr>
                              <w:t>Il Vescovo di San Miniato</w:t>
                            </w:r>
                          </w:p>
                        </w:txbxContent>
                      </wps:txbx>
                      <wps:bodyPr wrap="square" rtlCol="0">
                        <a:spAutoFit/>
                      </wps:bodyPr>
                    </wps:wsp>
                  </a:graphicData>
                </a:graphic>
                <wp14:sizeRelH relativeFrom="margin">
                  <wp14:pctWidth>0</wp14:pctWidth>
                </wp14:sizeRelH>
              </wp:anchor>
            </w:drawing>
          </mc:Choice>
          <mc:Fallback>
            <w:pict>
              <v:shapetype w14:anchorId="50F048CC" id="_x0000_t202" coordsize="21600,21600" o:spt="202" path="m,l,21600r21600,l21600,xe">
                <v:stroke joinstyle="miter"/>
                <v:path gradientshapeok="t" o:connecttype="rect"/>
              </v:shapetype>
              <v:shape id="CasellaDiTesto 5" o:spid="_x0000_s1026" type="#_x0000_t202" style="position:absolute;left:0;text-align:left;margin-left:-70.2pt;margin-top:10.65pt;width:606pt;height:21.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" filled="f" stroked="f">
                <v:textbox style="mso-fit-shape-to-text:t">
                  <w:txbxContent>
                    <w:p w14:paraId="0CDC4C0B" w14:textId="77777777" w:rsidR="0009629E" w:rsidRDefault="0009629E" w:rsidP="0009629E">
                      <w:pPr>
                        <w:jc w:val="center"/>
                        <w:rPr>
                          <w:rFonts w:ascii="Lucida Calligraphy" w:hAnsi="Lucida Calligraphy"/>
                          <w:b/>
                          <w:bCs/>
                          <w:color w:val="385623" w:themeColor="accent6" w:themeShade="80"/>
                          <w:kern w:val="24"/>
                        </w:rPr>
                      </w:pPr>
                      <w:r>
                        <w:rPr>
                          <w:rFonts w:ascii="Lucida Calligraphy" w:hAnsi="Lucida Calligraphy"/>
                          <w:b/>
                          <w:bCs/>
                          <w:color w:val="385623" w:themeColor="accent6" w:themeShade="80"/>
                          <w:kern w:val="24"/>
                        </w:rPr>
                        <w:t>Il Vescovo di San Miniato</w:t>
                      </w:r>
                    </w:p>
                  </w:txbxContent>
                </v:textbox>
              </v:shape>
            </w:pict>
          </mc:Fallback>
        </mc:AlternateContent>
      </w:r>
    </w:p>
    <w:p w14:paraId="291F6BCD" w14:textId="1754F497" w:rsidR="0009629E" w:rsidRPr="000A56A5" w:rsidRDefault="0009629E" w:rsidP="000A56A5">
      <w:pPr>
        <w:ind w:right="-1" w:firstLine="567"/>
        <w:jc w:val="both"/>
        <w:rPr>
          <w:rFonts w:ascii="Palatino Linotype" w:hAnsi="Palatino Linotype"/>
          <w:color w:val="AD2358"/>
          <w:sz w:val="28"/>
          <w:szCs w:val="28"/>
        </w:rPr>
      </w:pPr>
    </w:p>
    <w:p w14:paraId="1EA7B8F9" w14:textId="77777777" w:rsidR="00D32A23" w:rsidRPr="000A56A5" w:rsidRDefault="00D32A23" w:rsidP="000A56A5">
      <w:pPr>
        <w:ind w:right="-1"/>
        <w:jc w:val="both"/>
        <w:rPr>
          <w:rFonts w:ascii="Palatino Linotype" w:hAnsi="Palatino Linotype"/>
          <w:color w:val="AD2358"/>
          <w:sz w:val="4"/>
          <w:szCs w:val="4"/>
        </w:rPr>
      </w:pPr>
    </w:p>
    <w:p w14:paraId="4FEB5283" w14:textId="62EAFCC8" w:rsidR="0009629E" w:rsidRPr="000A56A5" w:rsidRDefault="000A56A5" w:rsidP="000A56A5">
      <w:pPr>
        <w:ind w:right="-1" w:firstLine="567"/>
        <w:jc w:val="right"/>
        <w:rPr>
          <w:rFonts w:ascii="Times New Roman" w:hAnsi="Times New Roman" w:cs="Times New Roman"/>
          <w:color w:val="AD2358"/>
        </w:rPr>
      </w:pPr>
      <w:r w:rsidRPr="000A56A5">
        <w:rPr>
          <w:rFonts w:ascii="Times New Roman" w:hAnsi="Times New Roman" w:cs="Times New Roman"/>
          <w:color w:val="AD2358"/>
        </w:rPr>
        <w:t>Monastero San Paolo – San Miniato</w:t>
      </w:r>
    </w:p>
    <w:p w14:paraId="26BC4D60" w14:textId="76848B83" w:rsidR="00A852B1" w:rsidRPr="000A56A5" w:rsidRDefault="000A56A5" w:rsidP="000A56A5">
      <w:pPr>
        <w:ind w:right="-1" w:firstLine="567"/>
        <w:jc w:val="right"/>
        <w:rPr>
          <w:rFonts w:ascii="Times New Roman" w:hAnsi="Times New Roman" w:cs="Times New Roman"/>
          <w:b/>
          <w:bCs/>
          <w:i/>
          <w:iCs/>
          <w:color w:val="AD2358"/>
        </w:rPr>
      </w:pPr>
      <w:r w:rsidRPr="000A56A5">
        <w:rPr>
          <w:rFonts w:ascii="Times New Roman" w:hAnsi="Times New Roman" w:cs="Times New Roman"/>
          <w:b/>
          <w:bCs/>
          <w:i/>
          <w:iCs/>
          <w:color w:val="AD2358"/>
        </w:rPr>
        <w:t>Domenica della Parola e Festa della Conversione di San Paolo</w:t>
      </w:r>
    </w:p>
    <w:p w14:paraId="6ACFC699" w14:textId="1E6D4C00" w:rsidR="000A56A5" w:rsidRPr="000A56A5" w:rsidRDefault="000A56A5" w:rsidP="000A56A5">
      <w:pPr>
        <w:ind w:right="-1" w:firstLine="567"/>
        <w:jc w:val="right"/>
        <w:rPr>
          <w:rFonts w:ascii="Times New Roman" w:hAnsi="Times New Roman" w:cs="Times New Roman"/>
          <w:i/>
          <w:iCs/>
          <w:color w:val="AD2358"/>
        </w:rPr>
      </w:pPr>
      <w:r w:rsidRPr="000A56A5">
        <w:rPr>
          <w:rFonts w:ascii="Times New Roman" w:hAnsi="Times New Roman" w:cs="Times New Roman"/>
          <w:b/>
          <w:bCs/>
          <w:i/>
          <w:iCs/>
          <w:color w:val="AD2358"/>
        </w:rPr>
        <w:t>Celebrazione conclusiva della LIX Settimana di preghiera</w:t>
      </w:r>
      <w:r w:rsidR="00C57CEE">
        <w:rPr>
          <w:rFonts w:ascii="Times New Roman" w:hAnsi="Times New Roman" w:cs="Times New Roman"/>
          <w:b/>
          <w:bCs/>
          <w:i/>
          <w:iCs/>
          <w:color w:val="AD2358"/>
        </w:rPr>
        <w:t xml:space="preserve"> </w:t>
      </w:r>
      <w:r w:rsidRPr="000A56A5">
        <w:rPr>
          <w:rFonts w:ascii="Times New Roman" w:hAnsi="Times New Roman" w:cs="Times New Roman"/>
          <w:b/>
          <w:bCs/>
          <w:i/>
          <w:iCs/>
          <w:color w:val="AD2358"/>
        </w:rPr>
        <w:t xml:space="preserve">per l’unità dei Cristiani  </w:t>
      </w:r>
    </w:p>
    <w:p w14:paraId="124554FD" w14:textId="1C1A1FDB" w:rsidR="000C7A4F" w:rsidRPr="000A56A5" w:rsidRDefault="000A56A5" w:rsidP="000A56A5">
      <w:pPr>
        <w:ind w:right="-1" w:firstLine="567"/>
        <w:jc w:val="right"/>
        <w:rPr>
          <w:rFonts w:ascii="Times New Roman" w:hAnsi="Times New Roman" w:cs="Times New Roman"/>
          <w:i/>
          <w:iCs/>
          <w:color w:val="AD2358"/>
          <w:lang w:val="en-US"/>
        </w:rPr>
      </w:pPr>
      <w:r w:rsidRPr="000A56A5">
        <w:rPr>
          <w:rFonts w:ascii="Times New Roman" w:hAnsi="Times New Roman" w:cs="Times New Roman"/>
          <w:color w:val="AD2358"/>
          <w:lang w:val="en-US"/>
        </w:rPr>
        <w:t>25</w:t>
      </w:r>
      <w:r w:rsidR="00A0187D" w:rsidRPr="000A56A5">
        <w:rPr>
          <w:rFonts w:ascii="Times New Roman" w:hAnsi="Times New Roman" w:cs="Times New Roman"/>
          <w:color w:val="AD2358"/>
          <w:lang w:val="en-US"/>
        </w:rPr>
        <w:t xml:space="preserve"> </w:t>
      </w:r>
      <w:proofErr w:type="spellStart"/>
      <w:r w:rsidR="00A852B1" w:rsidRPr="000A56A5">
        <w:rPr>
          <w:rFonts w:ascii="Times New Roman" w:hAnsi="Times New Roman" w:cs="Times New Roman"/>
          <w:color w:val="AD2358"/>
          <w:lang w:val="en-US"/>
        </w:rPr>
        <w:t>gennaio</w:t>
      </w:r>
      <w:proofErr w:type="spellEnd"/>
      <w:r w:rsidR="00974706" w:rsidRPr="000A56A5">
        <w:rPr>
          <w:rFonts w:ascii="Times New Roman" w:hAnsi="Times New Roman" w:cs="Times New Roman"/>
          <w:color w:val="AD2358"/>
          <w:lang w:val="en-US"/>
        </w:rPr>
        <w:t xml:space="preserve"> 202</w:t>
      </w:r>
      <w:r w:rsidR="00A852B1" w:rsidRPr="000A56A5">
        <w:rPr>
          <w:rFonts w:ascii="Times New Roman" w:hAnsi="Times New Roman" w:cs="Times New Roman"/>
          <w:color w:val="AD2358"/>
          <w:lang w:val="en-US"/>
        </w:rPr>
        <w:t>6</w:t>
      </w:r>
    </w:p>
    <w:p w14:paraId="02174041" w14:textId="32C5F495" w:rsidR="007F11AF" w:rsidRPr="000A56A5" w:rsidRDefault="00974706" w:rsidP="000A56A5">
      <w:pPr>
        <w:ind w:right="-1" w:firstLine="567"/>
        <w:jc w:val="right"/>
        <w:rPr>
          <w:rFonts w:ascii="Times New Roman" w:hAnsi="Times New Roman" w:cs="Times New Roman"/>
          <w:iCs/>
          <w:color w:val="AD2358"/>
        </w:rPr>
      </w:pPr>
      <w:r w:rsidRPr="000A56A5">
        <w:rPr>
          <w:rFonts w:ascii="Times New Roman" w:hAnsi="Times New Roman" w:cs="Times New Roman"/>
          <w:i/>
          <w:color w:val="AD2358"/>
        </w:rPr>
        <w:t>(</w:t>
      </w:r>
      <w:proofErr w:type="spellStart"/>
      <w:r w:rsidR="000A56A5" w:rsidRPr="000A56A5">
        <w:rPr>
          <w:rFonts w:ascii="Times New Roman" w:hAnsi="Times New Roman" w:cs="Times New Roman"/>
          <w:i/>
          <w:color w:val="AD2358"/>
        </w:rPr>
        <w:t>Is</w:t>
      </w:r>
      <w:proofErr w:type="spellEnd"/>
      <w:r w:rsidR="000A56A5" w:rsidRPr="000A56A5">
        <w:rPr>
          <w:rFonts w:ascii="Times New Roman" w:hAnsi="Times New Roman" w:cs="Times New Roman"/>
          <w:i/>
          <w:color w:val="AD2358"/>
        </w:rPr>
        <w:t xml:space="preserve"> 8,23-9,3; </w:t>
      </w:r>
      <w:proofErr w:type="spellStart"/>
      <w:r w:rsidR="000A56A5" w:rsidRPr="000A56A5">
        <w:rPr>
          <w:rFonts w:ascii="Times New Roman" w:hAnsi="Times New Roman" w:cs="Times New Roman"/>
          <w:i/>
          <w:color w:val="AD2358"/>
        </w:rPr>
        <w:t>Sal</w:t>
      </w:r>
      <w:proofErr w:type="spellEnd"/>
      <w:r w:rsidR="000A56A5" w:rsidRPr="000A56A5">
        <w:rPr>
          <w:rFonts w:ascii="Times New Roman" w:hAnsi="Times New Roman" w:cs="Times New Roman"/>
          <w:i/>
          <w:color w:val="AD2358"/>
        </w:rPr>
        <w:t xml:space="preserve"> 26; 1Cor 1,10-13.17Mt 4,12-23</w:t>
      </w:r>
      <w:r w:rsidR="0009629E" w:rsidRPr="000A56A5">
        <w:rPr>
          <w:rFonts w:ascii="Times New Roman" w:hAnsi="Times New Roman" w:cs="Times New Roman"/>
          <w:color w:val="AD2358"/>
        </w:rPr>
        <w:t>)</w:t>
      </w:r>
    </w:p>
    <w:p w14:paraId="578F793C" w14:textId="77777777" w:rsidR="007F11AF" w:rsidRPr="000A56A5" w:rsidRDefault="007F11AF" w:rsidP="000A56A5">
      <w:pPr>
        <w:spacing w:line="276" w:lineRule="auto"/>
        <w:ind w:right="-1" w:firstLine="567"/>
        <w:jc w:val="both"/>
        <w:rPr>
          <w:rFonts w:ascii="Times New Roman" w:hAnsi="Times New Roman" w:cs="Times New Roman"/>
        </w:rPr>
      </w:pPr>
    </w:p>
    <w:p w14:paraId="2CDA9734" w14:textId="77777777" w:rsidR="000A56A5" w:rsidRPr="000A56A5" w:rsidRDefault="000A56A5" w:rsidP="000A56A5">
      <w:pPr>
        <w:spacing w:line="276" w:lineRule="auto"/>
        <w:ind w:right="-1" w:firstLine="567"/>
        <w:jc w:val="both"/>
        <w:rPr>
          <w:rFonts w:ascii="Times New Roman" w:hAnsi="Times New Roman" w:cs="Times New Roman"/>
          <w:sz w:val="27"/>
          <w:szCs w:val="27"/>
        </w:rPr>
      </w:pPr>
      <w:r w:rsidRPr="000A56A5">
        <w:rPr>
          <w:rFonts w:ascii="Times New Roman" w:hAnsi="Times New Roman" w:cs="Times New Roman"/>
          <w:sz w:val="27"/>
          <w:szCs w:val="27"/>
        </w:rPr>
        <w:t>Questa ultima domenica di gennaio è carica di molti motivi di gioia e di riflessione. In primo luogo, un motivo ecumenico: concludiamo oggi qui la “</w:t>
      </w:r>
      <w:r w:rsidRPr="000A56A5">
        <w:rPr>
          <w:rFonts w:ascii="Times New Roman" w:hAnsi="Times New Roman" w:cs="Times New Roman"/>
          <w:i/>
          <w:iCs/>
          <w:sz w:val="27"/>
          <w:szCs w:val="27"/>
        </w:rPr>
        <w:t>Settimana di preghiera per l’unità dei Cristiani</w:t>
      </w:r>
      <w:r w:rsidRPr="000A56A5">
        <w:rPr>
          <w:rFonts w:ascii="Times New Roman" w:hAnsi="Times New Roman" w:cs="Times New Roman"/>
          <w:sz w:val="27"/>
          <w:szCs w:val="27"/>
        </w:rPr>
        <w:t xml:space="preserve">”, che si svolge in tutto il mondo nella domanda a </w:t>
      </w:r>
      <w:bookmarkStart w:id="0" w:name="_GoBack"/>
      <w:bookmarkEnd w:id="0"/>
      <w:r w:rsidRPr="000A56A5">
        <w:rPr>
          <w:rFonts w:ascii="Times New Roman" w:hAnsi="Times New Roman" w:cs="Times New Roman"/>
          <w:sz w:val="27"/>
          <w:szCs w:val="27"/>
        </w:rPr>
        <w:t xml:space="preserve">Gesù che possa Lui ricucire gli strappi e curare le ferite che, in questi duemila anni dalla sua venuta nel mondo, noi cristiani abbiamo lasciato che il demonio producesse tra noi. </w:t>
      </w:r>
    </w:p>
    <w:p w14:paraId="58E76D13" w14:textId="77777777" w:rsidR="000A56A5" w:rsidRPr="000A56A5" w:rsidRDefault="000A56A5" w:rsidP="000A56A5">
      <w:pPr>
        <w:spacing w:line="276" w:lineRule="auto"/>
        <w:ind w:right="-1" w:firstLine="567"/>
        <w:jc w:val="both"/>
        <w:rPr>
          <w:rFonts w:ascii="Times New Roman" w:hAnsi="Times New Roman" w:cs="Times New Roman"/>
          <w:sz w:val="27"/>
          <w:szCs w:val="27"/>
        </w:rPr>
      </w:pPr>
      <w:r w:rsidRPr="000A56A5">
        <w:rPr>
          <w:rFonts w:ascii="Times New Roman" w:hAnsi="Times New Roman" w:cs="Times New Roman"/>
          <w:sz w:val="27"/>
          <w:szCs w:val="27"/>
        </w:rPr>
        <w:t>Il titolo della settimana – “</w:t>
      </w:r>
      <w:r w:rsidRPr="000A56A5">
        <w:rPr>
          <w:rFonts w:ascii="Times New Roman" w:hAnsi="Times New Roman" w:cs="Times New Roman"/>
          <w:i/>
          <w:iCs/>
          <w:sz w:val="27"/>
          <w:szCs w:val="27"/>
        </w:rPr>
        <w:t>Uno solo è il corpo, uno solo è lo Spirito come una sola è la speranza alla quale Dio vi ha chiamati</w:t>
      </w:r>
      <w:r w:rsidRPr="000A56A5">
        <w:rPr>
          <w:rFonts w:ascii="Times New Roman" w:hAnsi="Times New Roman" w:cs="Times New Roman"/>
          <w:sz w:val="27"/>
          <w:szCs w:val="27"/>
        </w:rPr>
        <w:t xml:space="preserve">” – è una frase di san Paolo che ci richiama a riprendere coscienza del nostro essere una cosa sola perché lui ci ha cambiati nel profondo, in quel battesimo che ci ha fatti membra del suo corpo. Anche noi, qui vogliamo offrire questa eucaristia per l’unità della Chiesa. </w:t>
      </w:r>
    </w:p>
    <w:p w14:paraId="4150464F" w14:textId="77777777" w:rsidR="000A56A5" w:rsidRPr="000A56A5" w:rsidRDefault="000A56A5" w:rsidP="000A56A5">
      <w:pPr>
        <w:spacing w:line="276" w:lineRule="auto"/>
        <w:ind w:right="-1" w:firstLine="567"/>
        <w:jc w:val="both"/>
        <w:rPr>
          <w:rFonts w:ascii="Times New Roman" w:hAnsi="Times New Roman" w:cs="Times New Roman"/>
          <w:sz w:val="27"/>
          <w:szCs w:val="27"/>
        </w:rPr>
      </w:pPr>
      <w:r w:rsidRPr="000A56A5">
        <w:rPr>
          <w:rFonts w:ascii="Times New Roman" w:hAnsi="Times New Roman" w:cs="Times New Roman"/>
          <w:sz w:val="27"/>
          <w:szCs w:val="27"/>
        </w:rPr>
        <w:t>Il secondo motivo di festa ce l’ha donato papa Francesco sei anni fa, stabilendo che la IIIa Domenica del Tempo Ordinario, oggi appunto, fosse la “</w:t>
      </w:r>
      <w:r w:rsidRPr="000A56A5">
        <w:rPr>
          <w:rFonts w:ascii="Times New Roman" w:hAnsi="Times New Roman" w:cs="Times New Roman"/>
          <w:i/>
          <w:iCs/>
          <w:sz w:val="27"/>
          <w:szCs w:val="27"/>
        </w:rPr>
        <w:t>Domenica della Parola</w:t>
      </w:r>
      <w:r w:rsidRPr="000A56A5">
        <w:rPr>
          <w:rFonts w:ascii="Times New Roman" w:hAnsi="Times New Roman" w:cs="Times New Roman"/>
          <w:sz w:val="27"/>
          <w:szCs w:val="27"/>
        </w:rPr>
        <w:t xml:space="preserve">”, cioè un giorno in cui tutta la Chiesa riconosce la grandezza del dono della Scrittura, della Parola di Dio, parola viva che ci illumina e stabilisce le sponde del cammino del suo popolo e di ognuno di noi. </w:t>
      </w:r>
    </w:p>
    <w:p w14:paraId="3FA6231C" w14:textId="0C968146" w:rsidR="000A56A5" w:rsidRPr="000A56A5" w:rsidRDefault="000A56A5" w:rsidP="000A56A5">
      <w:pPr>
        <w:spacing w:line="276" w:lineRule="auto"/>
        <w:ind w:right="-1" w:firstLine="567"/>
        <w:jc w:val="both"/>
        <w:rPr>
          <w:rFonts w:ascii="Times New Roman" w:hAnsi="Times New Roman" w:cs="Times New Roman"/>
          <w:sz w:val="27"/>
          <w:szCs w:val="27"/>
        </w:rPr>
      </w:pPr>
      <w:r>
        <w:rPr>
          <w:rFonts w:ascii="Times New Roman" w:hAnsi="Times New Roman" w:cs="Times New Roman"/>
          <w:sz w:val="27"/>
          <w:szCs w:val="27"/>
        </w:rPr>
        <w:t>“</w:t>
      </w:r>
      <w:r w:rsidRPr="000A56A5">
        <w:rPr>
          <w:rFonts w:ascii="Times New Roman" w:hAnsi="Times New Roman" w:cs="Times New Roman"/>
          <w:i/>
          <w:iCs/>
          <w:sz w:val="27"/>
          <w:szCs w:val="27"/>
        </w:rPr>
        <w:t>La parola di Cristo abiti tra voi</w:t>
      </w:r>
      <w:r>
        <w:rPr>
          <w:rFonts w:ascii="Times New Roman" w:hAnsi="Times New Roman" w:cs="Times New Roman"/>
          <w:sz w:val="27"/>
          <w:szCs w:val="27"/>
        </w:rPr>
        <w:t>”</w:t>
      </w:r>
      <w:r w:rsidRPr="000A56A5">
        <w:rPr>
          <w:rFonts w:ascii="Times New Roman" w:hAnsi="Times New Roman" w:cs="Times New Roman"/>
          <w:sz w:val="27"/>
          <w:szCs w:val="27"/>
        </w:rPr>
        <w:t xml:space="preserve"> è il titolo di questa giornata (anch’essa una frase di San Paolo), che mostra come l’apostolo delle genti avesse chiaro che la Parola non è un suono o un concetto, ma una persona che abita tra noi</w:t>
      </w:r>
      <w:r>
        <w:rPr>
          <w:rFonts w:ascii="Times New Roman" w:hAnsi="Times New Roman" w:cs="Times New Roman"/>
          <w:sz w:val="27"/>
          <w:szCs w:val="27"/>
        </w:rPr>
        <w:t xml:space="preserve">: </w:t>
      </w:r>
      <w:r w:rsidRPr="000A56A5">
        <w:rPr>
          <w:rFonts w:ascii="Times New Roman" w:hAnsi="Times New Roman" w:cs="Times New Roman"/>
          <w:sz w:val="27"/>
          <w:szCs w:val="27"/>
        </w:rPr>
        <w:t xml:space="preserve">Tu, Gesù, che ci raduni! </w:t>
      </w:r>
    </w:p>
    <w:p w14:paraId="53A69DE8" w14:textId="77777777" w:rsidR="000A56A5" w:rsidRDefault="000A56A5" w:rsidP="000A56A5">
      <w:pPr>
        <w:spacing w:line="276" w:lineRule="auto"/>
        <w:ind w:right="-1" w:firstLine="567"/>
        <w:jc w:val="both"/>
        <w:rPr>
          <w:rFonts w:ascii="Times New Roman" w:hAnsi="Times New Roman" w:cs="Times New Roman"/>
          <w:sz w:val="27"/>
          <w:szCs w:val="27"/>
        </w:rPr>
      </w:pPr>
      <w:r w:rsidRPr="000A56A5">
        <w:rPr>
          <w:rFonts w:ascii="Times New Roman" w:hAnsi="Times New Roman" w:cs="Times New Roman"/>
          <w:sz w:val="27"/>
          <w:szCs w:val="27"/>
        </w:rPr>
        <w:t xml:space="preserve">L’aveva capito il centurione del Vangelo che gli disse la frase che ripetiamo in ogni celebrazione eucaristica: </w:t>
      </w:r>
      <w:r>
        <w:rPr>
          <w:rFonts w:ascii="Times New Roman" w:hAnsi="Times New Roman" w:cs="Times New Roman"/>
          <w:sz w:val="27"/>
          <w:szCs w:val="27"/>
        </w:rPr>
        <w:t>«</w:t>
      </w:r>
      <w:r w:rsidRPr="000A56A5">
        <w:rPr>
          <w:rFonts w:ascii="Times New Roman" w:hAnsi="Times New Roman" w:cs="Times New Roman"/>
          <w:i/>
          <w:iCs/>
          <w:sz w:val="27"/>
          <w:szCs w:val="27"/>
        </w:rPr>
        <w:t>Di' soltanto una parola e il mio servo sarà guarito</w:t>
      </w:r>
      <w:r>
        <w:rPr>
          <w:rFonts w:ascii="Times New Roman" w:hAnsi="Times New Roman" w:cs="Times New Roman"/>
          <w:sz w:val="27"/>
          <w:szCs w:val="27"/>
        </w:rPr>
        <w:t>»</w:t>
      </w:r>
      <w:r w:rsidRPr="000A56A5">
        <w:rPr>
          <w:rFonts w:ascii="Times New Roman" w:hAnsi="Times New Roman" w:cs="Times New Roman"/>
          <w:sz w:val="27"/>
          <w:szCs w:val="27"/>
        </w:rPr>
        <w:t xml:space="preserve"> (Mt 8,8). E lo aveva capito Pietro, quando Gesù, nella sinagoga di Cafarnao, chiese se anche loro, gli apostoli, lo volessero lasciare, dopo aver ascoltato quel «linguaggio duro» che aveva fatto tirare indietro anche molti discepoli: «</w:t>
      </w:r>
      <w:r w:rsidRPr="000A56A5">
        <w:rPr>
          <w:rFonts w:ascii="Times New Roman" w:hAnsi="Times New Roman" w:cs="Times New Roman"/>
          <w:i/>
          <w:iCs/>
          <w:sz w:val="27"/>
          <w:szCs w:val="27"/>
        </w:rPr>
        <w:t>Se non mangiate la carne del Figlio dell'uomo e non bevete il suo sangue, non avete in voi la vita</w:t>
      </w:r>
      <w:r w:rsidRPr="000A56A5">
        <w:rPr>
          <w:rFonts w:ascii="Times New Roman" w:hAnsi="Times New Roman" w:cs="Times New Roman"/>
          <w:sz w:val="27"/>
          <w:szCs w:val="27"/>
        </w:rPr>
        <w:t xml:space="preserve">» </w:t>
      </w:r>
      <w:proofErr w:type="spellStart"/>
      <w:r w:rsidRPr="000A56A5">
        <w:rPr>
          <w:rFonts w:ascii="Times New Roman" w:hAnsi="Times New Roman" w:cs="Times New Roman"/>
          <w:sz w:val="27"/>
          <w:szCs w:val="27"/>
        </w:rPr>
        <w:t>Gv</w:t>
      </w:r>
      <w:proofErr w:type="spellEnd"/>
      <w:r w:rsidRPr="000A56A5">
        <w:rPr>
          <w:rFonts w:ascii="Times New Roman" w:hAnsi="Times New Roman" w:cs="Times New Roman"/>
          <w:sz w:val="27"/>
          <w:szCs w:val="27"/>
        </w:rPr>
        <w:t xml:space="preserve"> 6, 53). Pietro rispose: «</w:t>
      </w:r>
      <w:r w:rsidRPr="000A56A5">
        <w:rPr>
          <w:rFonts w:ascii="Times New Roman" w:hAnsi="Times New Roman" w:cs="Times New Roman"/>
          <w:i/>
          <w:iCs/>
          <w:sz w:val="27"/>
          <w:szCs w:val="27"/>
        </w:rPr>
        <w:t>Signore, da chi andremo? Tu hai parole di vita eterna</w:t>
      </w:r>
      <w:r w:rsidRPr="000A56A5">
        <w:rPr>
          <w:rFonts w:ascii="Times New Roman" w:hAnsi="Times New Roman" w:cs="Times New Roman"/>
          <w:sz w:val="27"/>
          <w:szCs w:val="27"/>
        </w:rPr>
        <w:t>» (</w:t>
      </w:r>
      <w:proofErr w:type="spellStart"/>
      <w:r w:rsidRPr="000A56A5">
        <w:rPr>
          <w:rFonts w:ascii="Times New Roman" w:hAnsi="Times New Roman" w:cs="Times New Roman"/>
          <w:sz w:val="27"/>
          <w:szCs w:val="27"/>
        </w:rPr>
        <w:t>Gv</w:t>
      </w:r>
      <w:proofErr w:type="spellEnd"/>
      <w:r w:rsidRPr="000A56A5">
        <w:rPr>
          <w:rFonts w:ascii="Times New Roman" w:hAnsi="Times New Roman" w:cs="Times New Roman"/>
          <w:sz w:val="27"/>
          <w:szCs w:val="27"/>
        </w:rPr>
        <w:t xml:space="preserve"> 6, 68). Aveva chiaro, nella sua povertà che «solo se ascoltiamo la parola dalla voce del Verbo presente, che ci guarda con amore, essa può alimentare in noi una speranza incrollabile, perché fondata su una presenza che non viene mai meno», come scrive Padre Lepori nel sussidio per questa giornata (</w:t>
      </w:r>
      <w:r w:rsidRPr="000A56A5">
        <w:rPr>
          <w:rFonts w:ascii="Times New Roman" w:hAnsi="Times New Roman" w:cs="Times New Roman"/>
          <w:smallCaps/>
          <w:sz w:val="27"/>
          <w:szCs w:val="27"/>
        </w:rPr>
        <w:t xml:space="preserve">Mauro </w:t>
      </w:r>
      <w:r w:rsidRPr="000A56A5">
        <w:rPr>
          <w:rFonts w:ascii="Times New Roman" w:hAnsi="Times New Roman" w:cs="Times New Roman"/>
          <w:smallCaps/>
          <w:sz w:val="27"/>
          <w:szCs w:val="27"/>
        </w:rPr>
        <w:lastRenderedPageBreak/>
        <w:t>Giuseppe Lepori</w:t>
      </w:r>
      <w:r w:rsidRPr="000A56A5">
        <w:rPr>
          <w:rFonts w:ascii="Times New Roman" w:hAnsi="Times New Roman" w:cs="Times New Roman"/>
          <w:sz w:val="27"/>
          <w:szCs w:val="27"/>
        </w:rPr>
        <w:t xml:space="preserve">, </w:t>
      </w:r>
      <w:r w:rsidRPr="000A56A5">
        <w:rPr>
          <w:rFonts w:ascii="Times New Roman" w:hAnsi="Times New Roman" w:cs="Times New Roman"/>
          <w:i/>
          <w:iCs/>
          <w:sz w:val="27"/>
          <w:szCs w:val="27"/>
        </w:rPr>
        <w:t>La Parola di Dio: fonte di speranza</w:t>
      </w:r>
      <w:r w:rsidRPr="000A56A5">
        <w:rPr>
          <w:rFonts w:ascii="Times New Roman" w:hAnsi="Times New Roman" w:cs="Times New Roman"/>
          <w:sz w:val="27"/>
          <w:szCs w:val="27"/>
        </w:rPr>
        <w:t xml:space="preserve">, Sussidio Vaticano per la Giornata della Parola 2026). </w:t>
      </w:r>
    </w:p>
    <w:p w14:paraId="639DBDEA" w14:textId="20435F2A" w:rsidR="000A56A5" w:rsidRPr="000A56A5" w:rsidRDefault="000A56A5" w:rsidP="000A56A5">
      <w:pPr>
        <w:spacing w:line="276" w:lineRule="auto"/>
        <w:ind w:right="-1" w:firstLine="567"/>
        <w:jc w:val="both"/>
        <w:rPr>
          <w:rFonts w:ascii="Times New Roman" w:hAnsi="Times New Roman" w:cs="Times New Roman"/>
          <w:sz w:val="27"/>
          <w:szCs w:val="27"/>
        </w:rPr>
      </w:pPr>
      <w:r w:rsidRPr="000A56A5">
        <w:rPr>
          <w:rFonts w:ascii="Times New Roman" w:hAnsi="Times New Roman" w:cs="Times New Roman"/>
          <w:sz w:val="27"/>
          <w:szCs w:val="27"/>
        </w:rPr>
        <w:t xml:space="preserve">La presenza di Gesù che ha parole di vita eterna è quella che San Paolo incontrò proprio il giorno della sua conversione, quando Lui lo folgorò con la sua luce e gli cambiò la vita. </w:t>
      </w:r>
    </w:p>
    <w:p w14:paraId="358BA48F" w14:textId="3A04AA58" w:rsidR="000A56A5" w:rsidRPr="000A56A5" w:rsidRDefault="000A56A5" w:rsidP="000A56A5">
      <w:pPr>
        <w:spacing w:line="276" w:lineRule="auto"/>
        <w:ind w:right="-1" w:firstLine="567"/>
        <w:jc w:val="both"/>
        <w:rPr>
          <w:rFonts w:ascii="Times New Roman" w:hAnsi="Times New Roman" w:cs="Times New Roman"/>
          <w:sz w:val="27"/>
          <w:szCs w:val="27"/>
        </w:rPr>
      </w:pPr>
      <w:r w:rsidRPr="000A56A5">
        <w:rPr>
          <w:rFonts w:ascii="Times New Roman" w:hAnsi="Times New Roman" w:cs="Times New Roman"/>
          <w:sz w:val="27"/>
          <w:szCs w:val="27"/>
        </w:rPr>
        <w:t>E così arriviamo alla terza ragione di festa di questo giorno, la Festa della Conversione di San Paolo, patrono di questo antico monastero e della piccola comunità di suore Clarisse sanminiatesi che ci accoglie. Grazie sorelle, perché siete una luce accesa di preghiera nella nostra comunità e per la nostra comunità. Che il Signore vi conceda gioia e pace e, se Lui vuole, il dono delle vocazioni</w:t>
      </w:r>
      <w:r>
        <w:rPr>
          <w:rFonts w:ascii="Times New Roman" w:hAnsi="Times New Roman" w:cs="Times New Roman"/>
          <w:sz w:val="27"/>
          <w:szCs w:val="27"/>
        </w:rPr>
        <w:t>,</w:t>
      </w:r>
      <w:r w:rsidRPr="000A56A5">
        <w:rPr>
          <w:rFonts w:ascii="Times New Roman" w:hAnsi="Times New Roman" w:cs="Times New Roman"/>
          <w:sz w:val="27"/>
          <w:szCs w:val="27"/>
        </w:rPr>
        <w:t xml:space="preserve"> perché questa oasi di preghiera e di pace continui a lungo a abitare la nostra San Miniato. </w:t>
      </w:r>
    </w:p>
    <w:p w14:paraId="11CC735D" w14:textId="77777777" w:rsidR="000A56A5" w:rsidRDefault="000A56A5" w:rsidP="000A56A5">
      <w:pPr>
        <w:spacing w:line="276" w:lineRule="auto"/>
        <w:ind w:right="-1" w:firstLine="567"/>
        <w:jc w:val="both"/>
        <w:rPr>
          <w:rFonts w:ascii="Times New Roman" w:hAnsi="Times New Roman" w:cs="Times New Roman"/>
          <w:sz w:val="27"/>
          <w:szCs w:val="27"/>
        </w:rPr>
      </w:pPr>
      <w:r w:rsidRPr="000A56A5">
        <w:rPr>
          <w:rFonts w:ascii="Times New Roman" w:hAnsi="Times New Roman" w:cs="Times New Roman"/>
          <w:sz w:val="27"/>
          <w:szCs w:val="27"/>
        </w:rPr>
        <w:t xml:space="preserve">Le letture di oggi ci parlano di una grande luce che si è accesa nella terra di </w:t>
      </w:r>
      <w:proofErr w:type="spellStart"/>
      <w:r w:rsidRPr="000A56A5">
        <w:rPr>
          <w:rFonts w:ascii="Times New Roman" w:hAnsi="Times New Roman" w:cs="Times New Roman"/>
          <w:sz w:val="27"/>
          <w:szCs w:val="27"/>
        </w:rPr>
        <w:t>Zabulon</w:t>
      </w:r>
      <w:proofErr w:type="spellEnd"/>
      <w:r w:rsidRPr="000A56A5">
        <w:rPr>
          <w:rFonts w:ascii="Times New Roman" w:hAnsi="Times New Roman" w:cs="Times New Roman"/>
          <w:sz w:val="27"/>
          <w:szCs w:val="27"/>
        </w:rPr>
        <w:t xml:space="preserve"> e di Neftali. Isaia l’aveva profetizzata, </w:t>
      </w:r>
      <w:r>
        <w:rPr>
          <w:rFonts w:ascii="Times New Roman" w:hAnsi="Times New Roman" w:cs="Times New Roman"/>
          <w:sz w:val="27"/>
          <w:szCs w:val="27"/>
        </w:rPr>
        <w:t>e</w:t>
      </w:r>
      <w:r w:rsidRPr="000A56A5">
        <w:rPr>
          <w:rFonts w:ascii="Times New Roman" w:hAnsi="Times New Roman" w:cs="Times New Roman"/>
          <w:sz w:val="27"/>
          <w:szCs w:val="27"/>
        </w:rPr>
        <w:t xml:space="preserve"> il Vangelo di Matteo afferma che questa luce si è accesa quando Cristo, dopo l’arresto di Giovanni, si stabilisce a Cafarnao. È lui </w:t>
      </w:r>
      <w:r>
        <w:rPr>
          <w:rFonts w:ascii="Times New Roman" w:hAnsi="Times New Roman" w:cs="Times New Roman"/>
          <w:sz w:val="27"/>
          <w:szCs w:val="27"/>
        </w:rPr>
        <w:t>l</w:t>
      </w:r>
      <w:r w:rsidRPr="000A56A5">
        <w:rPr>
          <w:rFonts w:ascii="Times New Roman" w:hAnsi="Times New Roman" w:cs="Times New Roman"/>
          <w:sz w:val="27"/>
          <w:szCs w:val="27"/>
        </w:rPr>
        <w:t xml:space="preserve">a luce che </w:t>
      </w:r>
      <w:r>
        <w:rPr>
          <w:rFonts w:ascii="Times New Roman" w:hAnsi="Times New Roman" w:cs="Times New Roman"/>
          <w:sz w:val="27"/>
          <w:szCs w:val="27"/>
        </w:rPr>
        <w:t>«</w:t>
      </w:r>
      <w:r w:rsidRPr="000A56A5">
        <w:rPr>
          <w:rFonts w:ascii="Times New Roman" w:hAnsi="Times New Roman" w:cs="Times New Roman"/>
          <w:i/>
          <w:iCs/>
          <w:sz w:val="27"/>
          <w:szCs w:val="27"/>
        </w:rPr>
        <w:t>moltiplica la gioia e aumenta la letizia</w:t>
      </w:r>
      <w:r>
        <w:rPr>
          <w:rFonts w:ascii="Times New Roman" w:hAnsi="Times New Roman" w:cs="Times New Roman"/>
          <w:sz w:val="27"/>
          <w:szCs w:val="27"/>
        </w:rPr>
        <w:t>»</w:t>
      </w:r>
      <w:r w:rsidRPr="000A56A5">
        <w:rPr>
          <w:rFonts w:ascii="Times New Roman" w:hAnsi="Times New Roman" w:cs="Times New Roman"/>
          <w:sz w:val="27"/>
          <w:szCs w:val="27"/>
        </w:rPr>
        <w:t xml:space="preserve">, perché è lui che </w:t>
      </w:r>
      <w:r>
        <w:rPr>
          <w:rFonts w:ascii="Times New Roman" w:hAnsi="Times New Roman" w:cs="Times New Roman"/>
          <w:sz w:val="27"/>
          <w:szCs w:val="27"/>
        </w:rPr>
        <w:t>«</w:t>
      </w:r>
      <w:r w:rsidRPr="000A56A5">
        <w:rPr>
          <w:rFonts w:ascii="Times New Roman" w:hAnsi="Times New Roman" w:cs="Times New Roman"/>
          <w:i/>
          <w:iCs/>
          <w:sz w:val="27"/>
          <w:szCs w:val="27"/>
        </w:rPr>
        <w:t>toglie dalle nostre spalle il giogo</w:t>
      </w:r>
      <w:r>
        <w:rPr>
          <w:rFonts w:ascii="Times New Roman" w:hAnsi="Times New Roman" w:cs="Times New Roman"/>
          <w:i/>
          <w:iCs/>
          <w:sz w:val="27"/>
          <w:szCs w:val="27"/>
        </w:rPr>
        <w:t>»</w:t>
      </w:r>
      <w:r w:rsidRPr="000A56A5">
        <w:rPr>
          <w:rFonts w:ascii="Times New Roman" w:hAnsi="Times New Roman" w:cs="Times New Roman"/>
          <w:sz w:val="27"/>
          <w:szCs w:val="27"/>
        </w:rPr>
        <w:t xml:space="preserve"> del male e del peccato. </w:t>
      </w:r>
    </w:p>
    <w:p w14:paraId="0572426F" w14:textId="77777777" w:rsidR="000A56A5" w:rsidRDefault="000A56A5" w:rsidP="000A56A5">
      <w:pPr>
        <w:spacing w:line="276" w:lineRule="auto"/>
        <w:ind w:right="-1" w:firstLine="567"/>
        <w:jc w:val="both"/>
        <w:rPr>
          <w:rFonts w:ascii="Times New Roman" w:hAnsi="Times New Roman" w:cs="Times New Roman"/>
          <w:sz w:val="27"/>
          <w:szCs w:val="27"/>
        </w:rPr>
      </w:pPr>
      <w:r w:rsidRPr="000A56A5">
        <w:rPr>
          <w:rFonts w:ascii="Times New Roman" w:hAnsi="Times New Roman" w:cs="Times New Roman"/>
          <w:sz w:val="27"/>
          <w:szCs w:val="27"/>
        </w:rPr>
        <w:t xml:space="preserve">Poi </w:t>
      </w:r>
      <w:r>
        <w:rPr>
          <w:rFonts w:ascii="Times New Roman" w:hAnsi="Times New Roman" w:cs="Times New Roman"/>
          <w:sz w:val="27"/>
          <w:szCs w:val="27"/>
        </w:rPr>
        <w:t xml:space="preserve">Matteo </w:t>
      </w:r>
      <w:r w:rsidRPr="000A56A5">
        <w:rPr>
          <w:rFonts w:ascii="Times New Roman" w:hAnsi="Times New Roman" w:cs="Times New Roman"/>
          <w:sz w:val="27"/>
          <w:szCs w:val="27"/>
        </w:rPr>
        <w:t xml:space="preserve">racconta con poche frasi come Gesù chiamò i primi per affidare a loro il compito di portare questa luce al mondo. Da pescatori, dice Matteo, a </w:t>
      </w:r>
      <w:r>
        <w:rPr>
          <w:rFonts w:ascii="Times New Roman" w:hAnsi="Times New Roman" w:cs="Times New Roman"/>
          <w:sz w:val="27"/>
          <w:szCs w:val="27"/>
        </w:rPr>
        <w:t>«</w:t>
      </w:r>
      <w:r w:rsidRPr="000A56A5">
        <w:rPr>
          <w:rFonts w:ascii="Times New Roman" w:hAnsi="Times New Roman" w:cs="Times New Roman"/>
          <w:i/>
          <w:iCs/>
          <w:sz w:val="27"/>
          <w:szCs w:val="27"/>
        </w:rPr>
        <w:t>pescatori di uomini</w:t>
      </w:r>
      <w:r>
        <w:rPr>
          <w:rFonts w:ascii="Times New Roman" w:hAnsi="Times New Roman" w:cs="Times New Roman"/>
          <w:sz w:val="27"/>
          <w:szCs w:val="27"/>
        </w:rPr>
        <w:t>».</w:t>
      </w:r>
      <w:r w:rsidRPr="000A56A5">
        <w:rPr>
          <w:rFonts w:ascii="Times New Roman" w:hAnsi="Times New Roman" w:cs="Times New Roman"/>
          <w:sz w:val="27"/>
          <w:szCs w:val="27"/>
        </w:rPr>
        <w:t xml:space="preserve"> </w:t>
      </w:r>
    </w:p>
    <w:p w14:paraId="4934C0AA" w14:textId="298B01F4" w:rsidR="000A56A5" w:rsidRPr="000A56A5" w:rsidRDefault="000A56A5" w:rsidP="000A56A5">
      <w:pPr>
        <w:spacing w:line="276" w:lineRule="auto"/>
        <w:ind w:right="-1" w:firstLine="567"/>
        <w:jc w:val="both"/>
        <w:rPr>
          <w:rFonts w:ascii="Times New Roman" w:hAnsi="Times New Roman" w:cs="Times New Roman"/>
          <w:sz w:val="27"/>
          <w:szCs w:val="27"/>
        </w:rPr>
      </w:pPr>
      <w:r w:rsidRPr="000A56A5">
        <w:rPr>
          <w:rFonts w:ascii="Times New Roman" w:hAnsi="Times New Roman" w:cs="Times New Roman"/>
          <w:sz w:val="27"/>
          <w:szCs w:val="27"/>
        </w:rPr>
        <w:t>Anche Matteo fu chiamato dal suo banco delle imposte, anche lui ricevette il dono di un’amicizia inattesa con Gesù, con la luce del mondo</w:t>
      </w:r>
      <w:r>
        <w:rPr>
          <w:rFonts w:ascii="Times New Roman" w:hAnsi="Times New Roman" w:cs="Times New Roman"/>
          <w:sz w:val="27"/>
          <w:szCs w:val="27"/>
        </w:rPr>
        <w:t>,</w:t>
      </w:r>
      <w:r w:rsidRPr="000A56A5">
        <w:rPr>
          <w:rFonts w:ascii="Times New Roman" w:hAnsi="Times New Roman" w:cs="Times New Roman"/>
          <w:sz w:val="27"/>
          <w:szCs w:val="27"/>
        </w:rPr>
        <w:t xml:space="preserve"> con la Parola viva</w:t>
      </w:r>
      <w:r>
        <w:rPr>
          <w:rFonts w:ascii="Times New Roman" w:hAnsi="Times New Roman" w:cs="Times New Roman"/>
          <w:sz w:val="27"/>
          <w:szCs w:val="27"/>
        </w:rPr>
        <w:t>,</w:t>
      </w:r>
      <w:r w:rsidRPr="000A56A5">
        <w:rPr>
          <w:rFonts w:ascii="Times New Roman" w:hAnsi="Times New Roman" w:cs="Times New Roman"/>
          <w:sz w:val="27"/>
          <w:szCs w:val="27"/>
        </w:rPr>
        <w:t xml:space="preserve"> che </w:t>
      </w:r>
      <w:r>
        <w:rPr>
          <w:rFonts w:ascii="Times New Roman" w:hAnsi="Times New Roman" w:cs="Times New Roman"/>
          <w:sz w:val="27"/>
          <w:szCs w:val="27"/>
        </w:rPr>
        <w:t>pronuncia</w:t>
      </w:r>
      <w:r w:rsidRPr="000A56A5">
        <w:rPr>
          <w:rFonts w:ascii="Times New Roman" w:hAnsi="Times New Roman" w:cs="Times New Roman"/>
          <w:sz w:val="27"/>
          <w:szCs w:val="27"/>
        </w:rPr>
        <w:t xml:space="preserve"> il nome vero delle cose e degli uomini, che affida il vero compito a ognuno che la accoglie, che fa di noi costruttori di unità e di pace. </w:t>
      </w:r>
    </w:p>
    <w:p w14:paraId="761FD168" w14:textId="77777777" w:rsidR="000A56A5" w:rsidRDefault="000A56A5" w:rsidP="000A56A5">
      <w:pPr>
        <w:spacing w:line="276" w:lineRule="auto"/>
        <w:ind w:right="-1" w:firstLine="567"/>
        <w:jc w:val="both"/>
        <w:rPr>
          <w:rFonts w:ascii="Times New Roman" w:hAnsi="Times New Roman" w:cs="Times New Roman"/>
          <w:sz w:val="27"/>
          <w:szCs w:val="27"/>
        </w:rPr>
      </w:pPr>
      <w:r w:rsidRPr="000A56A5">
        <w:rPr>
          <w:rFonts w:ascii="Times New Roman" w:hAnsi="Times New Roman" w:cs="Times New Roman"/>
          <w:sz w:val="27"/>
          <w:szCs w:val="27"/>
        </w:rPr>
        <w:t xml:space="preserve">Gesù consegnò ai suoi il grande dono dell’unità, che fa esclamare a Paolo: “Uno solo è il corpo, uno solo è lo Spirito come una sola è la speranza alla quale Dio vi ha chiamati”. </w:t>
      </w:r>
      <w:r>
        <w:rPr>
          <w:rFonts w:ascii="Times New Roman" w:hAnsi="Times New Roman" w:cs="Times New Roman"/>
          <w:sz w:val="27"/>
          <w:szCs w:val="27"/>
        </w:rPr>
        <w:t>L</w:t>
      </w:r>
      <w:r w:rsidRPr="000A56A5">
        <w:rPr>
          <w:rFonts w:ascii="Times New Roman" w:hAnsi="Times New Roman" w:cs="Times New Roman"/>
          <w:sz w:val="27"/>
          <w:szCs w:val="27"/>
        </w:rPr>
        <w:t>ui stesso</w:t>
      </w:r>
      <w:r>
        <w:rPr>
          <w:rFonts w:ascii="Times New Roman" w:hAnsi="Times New Roman" w:cs="Times New Roman"/>
          <w:sz w:val="27"/>
          <w:szCs w:val="27"/>
        </w:rPr>
        <w:t xml:space="preserve"> però</w:t>
      </w:r>
      <w:r w:rsidRPr="000A56A5">
        <w:rPr>
          <w:rFonts w:ascii="Times New Roman" w:hAnsi="Times New Roman" w:cs="Times New Roman"/>
          <w:sz w:val="27"/>
          <w:szCs w:val="27"/>
        </w:rPr>
        <w:t xml:space="preserve">, l’abbiamo sentito nella seconda lettura, deve fare i conti con la divisione che inizia tra i cristiani, con la lacerazione di quel dono. </w:t>
      </w:r>
    </w:p>
    <w:p w14:paraId="07D014E0" w14:textId="0023BD3F" w:rsidR="000A56A5" w:rsidRPr="000A56A5" w:rsidRDefault="000A56A5" w:rsidP="000A56A5">
      <w:pPr>
        <w:spacing w:line="276" w:lineRule="auto"/>
        <w:ind w:right="-1" w:firstLine="567"/>
        <w:jc w:val="both"/>
        <w:rPr>
          <w:rFonts w:ascii="Times New Roman" w:hAnsi="Times New Roman" w:cs="Times New Roman"/>
          <w:sz w:val="27"/>
          <w:szCs w:val="27"/>
        </w:rPr>
      </w:pPr>
      <w:r w:rsidRPr="000A56A5">
        <w:rPr>
          <w:rFonts w:ascii="Times New Roman" w:hAnsi="Times New Roman" w:cs="Times New Roman"/>
          <w:sz w:val="27"/>
          <w:szCs w:val="27"/>
        </w:rPr>
        <w:t xml:space="preserve">L’unità è il primo segno della presenza di Gesù nel mondo, mentre la divisione non può che venire dal demonio, che vuole stracciare ciò che l’amore di Cristo ha composto con la sua parola. Le ferite che i secoli hanno prodotto nel corpo della Chiesa di Gesù ci parlano di questa azione divisiva e distruttiva del demonio, ma il rinascere sempre e in ogni luogo, del miracolo dell’unità e la preghiera che ci anima a chiederla oggi insieme, sono il segno che la parola del Signore agisce e ci cambia, se gli apriamo il cuore e la vita. </w:t>
      </w:r>
    </w:p>
    <w:p w14:paraId="07465278" w14:textId="25CB150C" w:rsidR="000A56A5" w:rsidRPr="000A56A5" w:rsidRDefault="000A56A5" w:rsidP="000A56A5">
      <w:pPr>
        <w:spacing w:line="276" w:lineRule="auto"/>
        <w:ind w:right="-1" w:firstLine="567"/>
        <w:jc w:val="both"/>
        <w:rPr>
          <w:rFonts w:ascii="Times New Roman" w:hAnsi="Times New Roman" w:cs="Times New Roman"/>
          <w:sz w:val="27"/>
          <w:szCs w:val="27"/>
        </w:rPr>
      </w:pPr>
      <w:r w:rsidRPr="000A56A5">
        <w:rPr>
          <w:rFonts w:ascii="Times New Roman" w:hAnsi="Times New Roman" w:cs="Times New Roman"/>
          <w:sz w:val="27"/>
          <w:szCs w:val="27"/>
        </w:rPr>
        <w:t xml:space="preserve">Chiediamo </w:t>
      </w:r>
      <w:r>
        <w:rPr>
          <w:rFonts w:ascii="Times New Roman" w:hAnsi="Times New Roman" w:cs="Times New Roman"/>
          <w:sz w:val="27"/>
          <w:szCs w:val="27"/>
        </w:rPr>
        <w:t>il</w:t>
      </w:r>
      <w:r w:rsidRPr="000A56A5">
        <w:rPr>
          <w:rFonts w:ascii="Times New Roman" w:hAnsi="Times New Roman" w:cs="Times New Roman"/>
          <w:sz w:val="27"/>
          <w:szCs w:val="27"/>
        </w:rPr>
        <w:t xml:space="preserve"> dono</w:t>
      </w:r>
      <w:r>
        <w:rPr>
          <w:rFonts w:ascii="Times New Roman" w:hAnsi="Times New Roman" w:cs="Times New Roman"/>
          <w:sz w:val="27"/>
          <w:szCs w:val="27"/>
        </w:rPr>
        <w:t xml:space="preserve"> del</w:t>
      </w:r>
      <w:r w:rsidRPr="000A56A5">
        <w:rPr>
          <w:rFonts w:ascii="Times New Roman" w:hAnsi="Times New Roman" w:cs="Times New Roman"/>
          <w:sz w:val="27"/>
          <w:szCs w:val="27"/>
        </w:rPr>
        <w:t xml:space="preserve">l’unità che è luce per tutti, che fa riconoscere la presenza di Cristo, per la Chiesa intera, per tutti i battezzati nell’unico Spirito, e per le nostre comunità familiari, parrocchiali, diocesana. </w:t>
      </w:r>
      <w:r w:rsidR="003C1E17">
        <w:rPr>
          <w:rFonts w:ascii="Times New Roman" w:hAnsi="Times New Roman" w:cs="Times New Roman"/>
          <w:sz w:val="27"/>
          <w:szCs w:val="27"/>
        </w:rPr>
        <w:t>Sappiamo che non possiamo riuscire</w:t>
      </w:r>
      <w:r w:rsidRPr="000A56A5">
        <w:rPr>
          <w:rFonts w:ascii="Times New Roman" w:hAnsi="Times New Roman" w:cs="Times New Roman"/>
          <w:sz w:val="27"/>
          <w:szCs w:val="27"/>
        </w:rPr>
        <w:t xml:space="preserve"> solo con le nostre forze a costruire quest’unità, ma solo approfondendo la coscienza di ciò che Lui, Cristo può fare in noi, e apr</w:t>
      </w:r>
      <w:r w:rsidR="003C1E17">
        <w:rPr>
          <w:rFonts w:ascii="Times New Roman" w:hAnsi="Times New Roman" w:cs="Times New Roman"/>
          <w:sz w:val="27"/>
          <w:szCs w:val="27"/>
        </w:rPr>
        <w:t>endo</w:t>
      </w:r>
      <w:r w:rsidRPr="000A56A5">
        <w:rPr>
          <w:rFonts w:ascii="Times New Roman" w:hAnsi="Times New Roman" w:cs="Times New Roman"/>
          <w:sz w:val="27"/>
          <w:szCs w:val="27"/>
        </w:rPr>
        <w:t xml:space="preserve"> la nostra libertà alla sua Grazia. Allora come Maria, </w:t>
      </w:r>
      <w:r>
        <w:rPr>
          <w:rFonts w:ascii="Times New Roman" w:hAnsi="Times New Roman" w:cs="Times New Roman"/>
          <w:sz w:val="27"/>
          <w:szCs w:val="27"/>
        </w:rPr>
        <w:t>M</w:t>
      </w:r>
      <w:r w:rsidRPr="000A56A5">
        <w:rPr>
          <w:rFonts w:ascii="Times New Roman" w:hAnsi="Times New Roman" w:cs="Times New Roman"/>
          <w:sz w:val="27"/>
          <w:szCs w:val="27"/>
        </w:rPr>
        <w:t xml:space="preserve">adre della Chiesa, saremo </w:t>
      </w:r>
      <w:r w:rsidR="003C1E17">
        <w:rPr>
          <w:rFonts w:ascii="Times New Roman" w:hAnsi="Times New Roman" w:cs="Times New Roman"/>
          <w:sz w:val="27"/>
          <w:szCs w:val="27"/>
        </w:rPr>
        <w:t xml:space="preserve">pienamente sua Chiesa, </w:t>
      </w:r>
      <w:r w:rsidRPr="000A56A5">
        <w:rPr>
          <w:rFonts w:ascii="Times New Roman" w:hAnsi="Times New Roman" w:cs="Times New Roman"/>
          <w:sz w:val="27"/>
          <w:szCs w:val="27"/>
        </w:rPr>
        <w:t xml:space="preserve">artefici in Gesù della salvezza del mondo. </w:t>
      </w:r>
    </w:p>
    <w:p w14:paraId="51E119DB" w14:textId="77777777" w:rsidR="000A56A5" w:rsidRPr="000A56A5" w:rsidRDefault="000A56A5" w:rsidP="000A56A5">
      <w:pPr>
        <w:spacing w:line="276" w:lineRule="auto"/>
        <w:ind w:right="-1" w:firstLine="567"/>
        <w:jc w:val="both"/>
        <w:rPr>
          <w:rFonts w:ascii="Times New Roman" w:hAnsi="Times New Roman" w:cs="Times New Roman"/>
          <w:sz w:val="27"/>
          <w:szCs w:val="27"/>
        </w:rPr>
      </w:pPr>
    </w:p>
    <w:p w14:paraId="16481552" w14:textId="2FD678B2" w:rsidR="005F4983" w:rsidRPr="000A56A5" w:rsidRDefault="00974706" w:rsidP="000A56A5">
      <w:pPr>
        <w:spacing w:line="276" w:lineRule="auto"/>
        <w:ind w:right="-1" w:firstLine="567"/>
        <w:jc w:val="right"/>
        <w:rPr>
          <w:rFonts w:ascii="Times New Roman" w:hAnsi="Times New Roman" w:cs="Times New Roman"/>
          <w:sz w:val="27"/>
          <w:szCs w:val="27"/>
        </w:rPr>
      </w:pPr>
      <w:r w:rsidRPr="000A56A5">
        <w:rPr>
          <w:rFonts w:ascii="Times New Roman" w:hAnsi="Times New Roman" w:cs="Times New Roman"/>
          <w:i/>
          <w:iCs/>
          <w:sz w:val="27"/>
          <w:szCs w:val="27"/>
        </w:rPr>
        <w:t>+ Giovanni Paccosi</w:t>
      </w:r>
    </w:p>
    <w:sectPr w:rsidR="005F4983" w:rsidRPr="000A56A5" w:rsidSect="00A25BBE">
      <w:pgSz w:w="11906" w:h="16838"/>
      <w:pgMar w:top="709"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83"/>
    <w:rsid w:val="00044E9A"/>
    <w:rsid w:val="000931F3"/>
    <w:rsid w:val="0009629E"/>
    <w:rsid w:val="000A4806"/>
    <w:rsid w:val="000A56A5"/>
    <w:rsid w:val="000B0FBC"/>
    <w:rsid w:val="000C7A4F"/>
    <w:rsid w:val="001B251C"/>
    <w:rsid w:val="001C676D"/>
    <w:rsid w:val="00240845"/>
    <w:rsid w:val="00285FB4"/>
    <w:rsid w:val="00292931"/>
    <w:rsid w:val="002A6421"/>
    <w:rsid w:val="00323385"/>
    <w:rsid w:val="0034769D"/>
    <w:rsid w:val="00376DDB"/>
    <w:rsid w:val="003A60C5"/>
    <w:rsid w:val="003C1E17"/>
    <w:rsid w:val="00447811"/>
    <w:rsid w:val="004C24F1"/>
    <w:rsid w:val="00523950"/>
    <w:rsid w:val="0054575E"/>
    <w:rsid w:val="0055252E"/>
    <w:rsid w:val="005D7E55"/>
    <w:rsid w:val="005F4983"/>
    <w:rsid w:val="0061398B"/>
    <w:rsid w:val="006331B6"/>
    <w:rsid w:val="00682DF0"/>
    <w:rsid w:val="006A35D3"/>
    <w:rsid w:val="006B742A"/>
    <w:rsid w:val="006E3189"/>
    <w:rsid w:val="007A4962"/>
    <w:rsid w:val="007E2F5C"/>
    <w:rsid w:val="007F11AF"/>
    <w:rsid w:val="00866E48"/>
    <w:rsid w:val="008A2E3A"/>
    <w:rsid w:val="00934F91"/>
    <w:rsid w:val="00974706"/>
    <w:rsid w:val="009A5FFD"/>
    <w:rsid w:val="009C0788"/>
    <w:rsid w:val="00A0187D"/>
    <w:rsid w:val="00A027E9"/>
    <w:rsid w:val="00A25BBE"/>
    <w:rsid w:val="00A371AC"/>
    <w:rsid w:val="00A852B1"/>
    <w:rsid w:val="00A95A73"/>
    <w:rsid w:val="00AA70D7"/>
    <w:rsid w:val="00AC119F"/>
    <w:rsid w:val="00AC41FC"/>
    <w:rsid w:val="00B66CCC"/>
    <w:rsid w:val="00BB65A9"/>
    <w:rsid w:val="00C02498"/>
    <w:rsid w:val="00C57CEE"/>
    <w:rsid w:val="00C80650"/>
    <w:rsid w:val="00CC2CD6"/>
    <w:rsid w:val="00CD694D"/>
    <w:rsid w:val="00CE7A59"/>
    <w:rsid w:val="00CF78B5"/>
    <w:rsid w:val="00D174D1"/>
    <w:rsid w:val="00D32A23"/>
    <w:rsid w:val="00D54BB7"/>
    <w:rsid w:val="00D54EB3"/>
    <w:rsid w:val="00D56A16"/>
    <w:rsid w:val="00D65D49"/>
    <w:rsid w:val="00DA66EC"/>
    <w:rsid w:val="00E02798"/>
    <w:rsid w:val="00ED04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AF38"/>
  <w15:chartTrackingRefBased/>
  <w15:docId w15:val="{E20E770C-7630-5B49-81FB-E7F15174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0643">
      <w:bodyDiv w:val="1"/>
      <w:marLeft w:val="0"/>
      <w:marRight w:val="0"/>
      <w:marTop w:val="0"/>
      <w:marBottom w:val="0"/>
      <w:divBdr>
        <w:top w:val="none" w:sz="0" w:space="0" w:color="auto"/>
        <w:left w:val="none" w:sz="0" w:space="0" w:color="auto"/>
        <w:bottom w:val="none" w:sz="0" w:space="0" w:color="auto"/>
        <w:right w:val="none" w:sz="0" w:space="0" w:color="auto"/>
      </w:divBdr>
    </w:div>
    <w:div w:id="706761065">
      <w:bodyDiv w:val="1"/>
      <w:marLeft w:val="0"/>
      <w:marRight w:val="0"/>
      <w:marTop w:val="0"/>
      <w:marBottom w:val="0"/>
      <w:divBdr>
        <w:top w:val="none" w:sz="0" w:space="0" w:color="auto"/>
        <w:left w:val="none" w:sz="0" w:space="0" w:color="auto"/>
        <w:bottom w:val="none" w:sz="0" w:space="0" w:color="auto"/>
        <w:right w:val="none" w:sz="0" w:space="0" w:color="auto"/>
      </w:divBdr>
    </w:div>
    <w:div w:id="208675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853</Words>
  <Characters>4863</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Paccosi</dc:creator>
  <cp:keywords/>
  <dc:description/>
  <cp:lastModifiedBy>Utente</cp:lastModifiedBy>
  <cp:revision>4</cp:revision>
  <cp:lastPrinted>2025-12-31T16:14:00Z</cp:lastPrinted>
  <dcterms:created xsi:type="dcterms:W3CDTF">2026-01-25T11:01:00Z</dcterms:created>
  <dcterms:modified xsi:type="dcterms:W3CDTF">2026-01-25T19:02:00Z</dcterms:modified>
</cp:coreProperties>
</file>