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74FF787C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4466F1D6" w14:textId="20E0407D" w:rsidR="0009629E" w:rsidRDefault="00173578" w:rsidP="00173578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noProof/>
          <w:color w:val="AD2358"/>
          <w:szCs w:val="20"/>
        </w:rPr>
        <w:drawing>
          <wp:inline distT="0" distB="0" distL="0" distR="0" wp14:anchorId="527E722D" wp14:editId="3F5F8225">
            <wp:extent cx="962025" cy="1332675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8" cy="13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78CF" w14:textId="11EDF97F" w:rsidR="0009629E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2804346C" w14:textId="77777777" w:rsidR="00447811" w:rsidRDefault="00447811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F516061" w14:textId="76889420" w:rsidR="0009629E" w:rsidRPr="0055252E" w:rsidRDefault="00CC2CD6" w:rsidP="0055252E">
      <w:pPr>
        <w:jc w:val="right"/>
        <w:rPr>
          <w:rFonts w:ascii="Times New Roman" w:hAnsi="Times New Roman" w:cs="Times New Roman"/>
          <w:color w:val="AD2358"/>
        </w:rPr>
      </w:pPr>
      <w:r w:rsidRPr="0055252E">
        <w:rPr>
          <w:rFonts w:ascii="Times New Roman" w:hAnsi="Times New Roman" w:cs="Times New Roman"/>
          <w:color w:val="AD2358"/>
        </w:rPr>
        <w:t>Cattedrale di Santa Maria Assunta e San Genesio</w:t>
      </w:r>
      <w:bookmarkStart w:id="0" w:name="_GoBack"/>
      <w:bookmarkEnd w:id="0"/>
      <w:r w:rsidRPr="0055252E">
        <w:rPr>
          <w:rFonts w:ascii="Times New Roman" w:hAnsi="Times New Roman" w:cs="Times New Roman"/>
          <w:color w:val="AD2358"/>
        </w:rPr>
        <w:t xml:space="preserve"> Martire </w:t>
      </w:r>
    </w:p>
    <w:p w14:paraId="4FEB5283" w14:textId="52B991A6" w:rsidR="0009629E" w:rsidRPr="0055252E" w:rsidRDefault="00CC2CD6" w:rsidP="00CC2CD6">
      <w:pPr>
        <w:jc w:val="right"/>
        <w:rPr>
          <w:rFonts w:ascii="Times New Roman" w:hAnsi="Times New Roman" w:cs="Times New Roman"/>
          <w:color w:val="AD2358"/>
        </w:rPr>
      </w:pPr>
      <w:r w:rsidRPr="0055252E">
        <w:rPr>
          <w:rFonts w:ascii="Times New Roman" w:hAnsi="Times New Roman" w:cs="Times New Roman"/>
          <w:color w:val="AD2358"/>
        </w:rPr>
        <w:t>San Miniato</w:t>
      </w:r>
    </w:p>
    <w:p w14:paraId="337E1A73" w14:textId="7C3CA09B" w:rsidR="00974706" w:rsidRPr="0055252E" w:rsidRDefault="005D7E55" w:rsidP="00974706">
      <w:pPr>
        <w:jc w:val="right"/>
        <w:rPr>
          <w:rFonts w:ascii="Times New Roman" w:hAnsi="Times New Roman" w:cs="Times New Roman"/>
          <w:i/>
          <w:iCs/>
          <w:color w:val="AD2358"/>
        </w:rPr>
      </w:pPr>
      <w:r>
        <w:rPr>
          <w:rFonts w:ascii="Times New Roman" w:hAnsi="Times New Roman" w:cs="Times New Roman"/>
          <w:i/>
          <w:iCs/>
          <w:color w:val="AD2358"/>
        </w:rPr>
        <w:t>Pasqua di Risurrezione</w:t>
      </w:r>
      <w:r w:rsidR="000C7A4F" w:rsidRPr="0055252E">
        <w:rPr>
          <w:rFonts w:ascii="Times New Roman" w:hAnsi="Times New Roman" w:cs="Times New Roman"/>
          <w:i/>
          <w:iCs/>
          <w:color w:val="AD2358"/>
        </w:rPr>
        <w:t xml:space="preserve"> (anno A)</w:t>
      </w:r>
      <w:r w:rsidR="00974706" w:rsidRPr="0055252E">
        <w:rPr>
          <w:rFonts w:ascii="Times New Roman" w:hAnsi="Times New Roman" w:cs="Times New Roman"/>
          <w:i/>
          <w:iCs/>
          <w:color w:val="AD2358"/>
        </w:rPr>
        <w:t xml:space="preserve"> </w:t>
      </w:r>
    </w:p>
    <w:p w14:paraId="27F3D14E" w14:textId="06FDD590" w:rsidR="00974706" w:rsidRPr="001C676D" w:rsidRDefault="005D7E55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1C676D">
        <w:rPr>
          <w:rFonts w:ascii="Times New Roman" w:hAnsi="Times New Roman" w:cs="Times New Roman"/>
          <w:color w:val="AD2358"/>
        </w:rPr>
        <w:t>9</w:t>
      </w:r>
      <w:r w:rsidR="00974706" w:rsidRPr="001C676D">
        <w:rPr>
          <w:rFonts w:ascii="Times New Roman" w:hAnsi="Times New Roman" w:cs="Times New Roman"/>
          <w:color w:val="AD2358"/>
        </w:rPr>
        <w:t xml:space="preserve"> Aprile 2023</w:t>
      </w:r>
    </w:p>
    <w:p w14:paraId="124554FD" w14:textId="77777777" w:rsidR="000C7A4F" w:rsidRPr="001C676D" w:rsidRDefault="000C7A4F" w:rsidP="00974706">
      <w:pPr>
        <w:jc w:val="right"/>
        <w:rPr>
          <w:rFonts w:ascii="Times New Roman" w:hAnsi="Times New Roman" w:cs="Times New Roman"/>
          <w:color w:val="AD2358"/>
          <w:sz w:val="16"/>
          <w:szCs w:val="16"/>
        </w:rPr>
      </w:pPr>
    </w:p>
    <w:p w14:paraId="1311B4C4" w14:textId="120588B8" w:rsidR="0009629E" w:rsidRPr="005D7E55" w:rsidRDefault="00974706" w:rsidP="005D7E55">
      <w:pPr>
        <w:jc w:val="right"/>
        <w:rPr>
          <w:rFonts w:ascii="Times New Roman" w:hAnsi="Times New Roman" w:cs="Times New Roman"/>
          <w:i/>
          <w:color w:val="AD2358"/>
          <w:sz w:val="22"/>
          <w:szCs w:val="22"/>
        </w:rPr>
      </w:pPr>
      <w:r w:rsidRPr="001C676D">
        <w:rPr>
          <w:rFonts w:ascii="Times New Roman" w:hAnsi="Times New Roman" w:cs="Times New Roman"/>
          <w:i/>
          <w:color w:val="AD2358"/>
          <w:sz w:val="22"/>
          <w:szCs w:val="22"/>
        </w:rPr>
        <w:t>(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At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10,34a.37-43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; Sal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117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>;</w:t>
      </w:r>
      <w:r w:rsidR="005D7E55" w:rsidRPr="005D7E55">
        <w:rPr>
          <w:sz w:val="22"/>
          <w:szCs w:val="22"/>
        </w:rPr>
        <w:t xml:space="preserve"> 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Col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3,1-4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; </w:t>
      </w:r>
      <w:proofErr w:type="spellStart"/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>Gv</w:t>
      </w:r>
      <w:proofErr w:type="spellEnd"/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20,1-9</w:t>
      </w:r>
      <w:r w:rsidRPr="005D7E55">
        <w:rPr>
          <w:rFonts w:ascii="Times New Roman" w:hAnsi="Times New Roman" w:cs="Times New Roman"/>
          <w:i/>
          <w:color w:val="AD2358"/>
          <w:sz w:val="22"/>
          <w:szCs w:val="22"/>
        </w:rPr>
        <w:t>.</w:t>
      </w:r>
      <w:r w:rsidR="0009629E" w:rsidRPr="005D7E55">
        <w:rPr>
          <w:rFonts w:ascii="Times New Roman" w:hAnsi="Times New Roman" w:cs="Times New Roman"/>
          <w:color w:val="AD2358"/>
          <w:sz w:val="22"/>
          <w:szCs w:val="22"/>
        </w:rPr>
        <w:t>)</w:t>
      </w:r>
    </w:p>
    <w:p w14:paraId="316F0B8F" w14:textId="77777777" w:rsidR="0009629E" w:rsidRPr="0034769D" w:rsidRDefault="0009629E">
      <w:pPr>
        <w:rPr>
          <w:rFonts w:ascii="Times New Roman" w:hAnsi="Times New Roman" w:cs="Times New Roman"/>
          <w:sz w:val="28"/>
          <w:szCs w:val="28"/>
        </w:rPr>
      </w:pPr>
    </w:p>
    <w:p w14:paraId="389E2EE6" w14:textId="77777777" w:rsidR="00D174D1" w:rsidRDefault="00D174D1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992C8" w14:textId="77777777" w:rsidR="00447811" w:rsidRPr="0034769D" w:rsidRDefault="00447811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439E9" w14:textId="7A5F453E" w:rsidR="0054575E" w:rsidRDefault="0054575E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650" w:rsidRPr="0054575E">
        <w:rPr>
          <w:rFonts w:ascii="Times New Roman" w:hAnsi="Times New Roman" w:cs="Times New Roman"/>
          <w:i/>
          <w:iCs/>
          <w:sz w:val="28"/>
          <w:szCs w:val="28"/>
        </w:rPr>
        <w:t>Il crocifisso è risorto!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5D3">
        <w:rPr>
          <w:rFonts w:ascii="Times New Roman" w:hAnsi="Times New Roman" w:cs="Times New Roman"/>
          <w:sz w:val="28"/>
          <w:szCs w:val="28"/>
        </w:rPr>
        <w:t xml:space="preserve"> (Ant. </w:t>
      </w:r>
      <w:r w:rsidR="00447811">
        <w:rPr>
          <w:rFonts w:ascii="Times New Roman" w:hAnsi="Times New Roman" w:cs="Times New Roman"/>
          <w:sz w:val="28"/>
          <w:szCs w:val="28"/>
        </w:rPr>
        <w:t xml:space="preserve">alla </w:t>
      </w:r>
      <w:proofErr w:type="spellStart"/>
      <w:r w:rsidR="00447811">
        <w:rPr>
          <w:rFonts w:ascii="Times New Roman" w:hAnsi="Times New Roman" w:cs="Times New Roman"/>
          <w:sz w:val="28"/>
          <w:szCs w:val="28"/>
        </w:rPr>
        <w:t>C</w:t>
      </w:r>
      <w:r w:rsidR="006A35D3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6A35D3">
        <w:rPr>
          <w:rFonts w:ascii="Times New Roman" w:hAnsi="Times New Roman" w:cs="Times New Roman"/>
          <w:sz w:val="28"/>
          <w:szCs w:val="28"/>
        </w:rPr>
        <w:t>.)</w:t>
      </w:r>
      <w:r w:rsidR="00C80650">
        <w:rPr>
          <w:rFonts w:ascii="Times New Roman" w:hAnsi="Times New Roman" w:cs="Times New Roman"/>
          <w:sz w:val="28"/>
          <w:szCs w:val="28"/>
        </w:rPr>
        <w:t xml:space="preserve"> Questo annuncio illumina la mattina di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80650">
        <w:rPr>
          <w:rFonts w:ascii="Times New Roman" w:hAnsi="Times New Roman" w:cs="Times New Roman"/>
          <w:sz w:val="28"/>
          <w:szCs w:val="28"/>
        </w:rPr>
        <w:t xml:space="preserve">asqua, illumina questo giorno, il nostro presente. </w:t>
      </w:r>
    </w:p>
    <w:p w14:paraId="1325F0FD" w14:textId="77777777" w:rsidR="0054575E" w:rsidRDefault="0054575E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F9CE5" w14:textId="77777777" w:rsidR="0054575E" w:rsidRDefault="00C80650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Mentre tutti cercano di </w:t>
      </w:r>
      <w:r w:rsidR="0054575E">
        <w:rPr>
          <w:rFonts w:ascii="Times New Roman" w:hAnsi="Times New Roman" w:cs="Times New Roman"/>
          <w:sz w:val="28"/>
          <w:szCs w:val="28"/>
        </w:rPr>
        <w:t xml:space="preserve">evitare, di </w:t>
      </w:r>
      <w:r>
        <w:rPr>
          <w:rFonts w:ascii="Times New Roman" w:hAnsi="Times New Roman" w:cs="Times New Roman"/>
          <w:sz w:val="28"/>
          <w:szCs w:val="28"/>
        </w:rPr>
        <w:t xml:space="preserve">esorcizzare il dolore e la morte in una ricerca dello </w:t>
      </w:r>
      <w:r w:rsidR="0054575E">
        <w:rPr>
          <w:rFonts w:ascii="Times New Roman" w:hAnsi="Times New Roman" w:cs="Times New Roman"/>
          <w:sz w:val="28"/>
          <w:szCs w:val="28"/>
        </w:rPr>
        <w:t>“</w:t>
      </w:r>
      <w:r w:rsidRPr="0054575E">
        <w:rPr>
          <w:rFonts w:ascii="Times New Roman" w:hAnsi="Times New Roman" w:cs="Times New Roman"/>
          <w:i/>
          <w:iCs/>
          <w:sz w:val="28"/>
          <w:szCs w:val="28"/>
        </w:rPr>
        <w:t>star bene</w:t>
      </w:r>
      <w:r w:rsidR="0054575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che </w:t>
      </w:r>
      <w:r w:rsidR="0054575E">
        <w:rPr>
          <w:rFonts w:ascii="Times New Roman" w:hAnsi="Times New Roman" w:cs="Times New Roman"/>
          <w:sz w:val="28"/>
          <w:szCs w:val="28"/>
        </w:rPr>
        <w:t>inevitabilmente, essendo irreale,</w:t>
      </w:r>
      <w:r>
        <w:rPr>
          <w:rFonts w:ascii="Times New Roman" w:hAnsi="Times New Roman" w:cs="Times New Roman"/>
          <w:sz w:val="28"/>
          <w:szCs w:val="28"/>
        </w:rPr>
        <w:t xml:space="preserve"> diventa</w:t>
      </w:r>
      <w:r w:rsidR="0054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indifferenza al dolore degli altri, l’annuncio pasquale percorre un’altra via: non quella di far finta che la croce non ci sia</w:t>
      </w:r>
      <w:r w:rsidR="00545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 </w:t>
      </w:r>
      <w:r w:rsidR="0054575E">
        <w:rPr>
          <w:rFonts w:ascii="Times New Roman" w:hAnsi="Times New Roman" w:cs="Times New Roman"/>
          <w:sz w:val="28"/>
          <w:szCs w:val="28"/>
        </w:rPr>
        <w:t xml:space="preserve">quella del </w:t>
      </w:r>
      <w:r>
        <w:rPr>
          <w:rFonts w:ascii="Times New Roman" w:hAnsi="Times New Roman" w:cs="Times New Roman"/>
          <w:sz w:val="28"/>
          <w:szCs w:val="28"/>
        </w:rPr>
        <w:t xml:space="preserve">vincere il male, </w:t>
      </w:r>
      <w:r w:rsidR="0054575E">
        <w:rPr>
          <w:rFonts w:ascii="Times New Roman" w:hAnsi="Times New Roman" w:cs="Times New Roman"/>
          <w:sz w:val="28"/>
          <w:szCs w:val="28"/>
        </w:rPr>
        <w:t xml:space="preserve">del </w:t>
      </w:r>
      <w:r>
        <w:rPr>
          <w:rFonts w:ascii="Times New Roman" w:hAnsi="Times New Roman" w:cs="Times New Roman"/>
          <w:sz w:val="28"/>
          <w:szCs w:val="28"/>
        </w:rPr>
        <w:t>dare senso al dolore dal di dentro. Lui si è lasciato schiacciare dalla morte</w:t>
      </w:r>
      <w:r w:rsidR="0054575E">
        <w:rPr>
          <w:rFonts w:ascii="Times New Roman" w:hAnsi="Times New Roman" w:cs="Times New Roman"/>
          <w:sz w:val="28"/>
          <w:szCs w:val="28"/>
        </w:rPr>
        <w:t>, sembra sconfitto,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5E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ora lo vediamo vincitore:</w:t>
      </w:r>
      <w:r w:rsidRPr="00C8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75E">
        <w:rPr>
          <w:rFonts w:ascii="Times New Roman" w:hAnsi="Times New Roman" w:cs="Times New Roman"/>
          <w:i/>
          <w:iCs/>
          <w:sz w:val="28"/>
          <w:szCs w:val="28"/>
        </w:rPr>
        <w:t>Morte e Vita si sono affrontate in un prodigioso duello. Il Signore della vita era morto; ma ora, vivo, trionfa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75E">
        <w:rPr>
          <w:rFonts w:ascii="Times New Roman" w:hAnsi="Times New Roman" w:cs="Times New Roman"/>
          <w:sz w:val="28"/>
          <w:szCs w:val="28"/>
        </w:rPr>
        <w:t xml:space="preserve"> (Sequenza di Pasqua)</w:t>
      </w:r>
      <w:r w:rsidRPr="00C80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DB5AB" w14:textId="77777777" w:rsidR="0054575E" w:rsidRDefault="0054575E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DD58F" w14:textId="77777777" w:rsidR="0054575E" w:rsidRDefault="00C80650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suo trionfo annuncia al mondo che la pietra </w:t>
      </w:r>
      <w:r w:rsidR="0054575E">
        <w:rPr>
          <w:rFonts w:ascii="Times New Roman" w:hAnsi="Times New Roman" w:cs="Times New Roman"/>
          <w:sz w:val="28"/>
          <w:szCs w:val="28"/>
        </w:rPr>
        <w:t xml:space="preserve">tombale </w:t>
      </w:r>
      <w:r>
        <w:rPr>
          <w:rFonts w:ascii="Times New Roman" w:hAnsi="Times New Roman" w:cs="Times New Roman"/>
          <w:sz w:val="28"/>
          <w:szCs w:val="28"/>
        </w:rPr>
        <w:t xml:space="preserve">del timore e del nulla, la pietra </w:t>
      </w:r>
      <w:r w:rsidR="0054575E">
        <w:rPr>
          <w:rFonts w:ascii="Times New Roman" w:hAnsi="Times New Roman" w:cs="Times New Roman"/>
          <w:sz w:val="28"/>
          <w:szCs w:val="28"/>
        </w:rPr>
        <w:t xml:space="preserve">sepolcrale </w:t>
      </w:r>
      <w:r>
        <w:rPr>
          <w:rFonts w:ascii="Times New Roman" w:hAnsi="Times New Roman" w:cs="Times New Roman"/>
          <w:sz w:val="28"/>
          <w:szCs w:val="28"/>
        </w:rPr>
        <w:t xml:space="preserve">dell’egoismo e dell’apparenza, la pietra del nostro peccato che ci consuma da dentro e ci rende inconsistenti, è stata ribaltata. La pietra che tappava la vita non c’è più, </w:t>
      </w:r>
      <w:r w:rsidR="0054575E">
        <w:rPr>
          <w:rFonts w:ascii="Times New Roman" w:hAnsi="Times New Roman" w:cs="Times New Roman"/>
          <w:sz w:val="28"/>
          <w:szCs w:val="28"/>
        </w:rPr>
        <w:t>si può dire che diventa un’altra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31">
        <w:rPr>
          <w:rFonts w:ascii="Times New Roman" w:hAnsi="Times New Roman" w:cs="Times New Roman"/>
          <w:sz w:val="28"/>
          <w:szCs w:val="28"/>
        </w:rPr>
        <w:t>pietra</w:t>
      </w:r>
      <w:r w:rsidR="0054575E">
        <w:rPr>
          <w:rFonts w:ascii="Times New Roman" w:hAnsi="Times New Roman" w:cs="Times New Roman"/>
          <w:sz w:val="28"/>
          <w:szCs w:val="28"/>
        </w:rPr>
        <w:t xml:space="preserve">, una pietra che non schiaccia ma che diventa base </w:t>
      </w:r>
      <w:r w:rsidR="00292931">
        <w:rPr>
          <w:rFonts w:ascii="Times New Roman" w:hAnsi="Times New Roman" w:cs="Times New Roman"/>
          <w:sz w:val="28"/>
          <w:szCs w:val="28"/>
        </w:rPr>
        <w:t>per la costruzione di un altro mondo in questo mondo rotto.</w:t>
      </w:r>
      <w:r w:rsidR="00292931" w:rsidRPr="00292931">
        <w:rPr>
          <w:rFonts w:ascii="Times New Roman" w:hAnsi="Times New Roman" w:cs="Times New Roman"/>
          <w:sz w:val="28"/>
          <w:szCs w:val="28"/>
        </w:rPr>
        <w:t xml:space="preserve"> </w:t>
      </w:r>
      <w:r w:rsidR="00292931">
        <w:rPr>
          <w:rFonts w:ascii="Times New Roman" w:hAnsi="Times New Roman" w:cs="Times New Roman"/>
          <w:sz w:val="28"/>
          <w:szCs w:val="28"/>
        </w:rPr>
        <w:t>«</w:t>
      </w:r>
      <w:r w:rsidR="00292931" w:rsidRPr="0054575E">
        <w:rPr>
          <w:rFonts w:ascii="Times New Roman" w:hAnsi="Times New Roman" w:cs="Times New Roman"/>
          <w:i/>
          <w:iCs/>
          <w:sz w:val="28"/>
          <w:szCs w:val="28"/>
        </w:rPr>
        <w:t>La pietra scartata dai costruttori è divenuta la pietra d’angolo</w:t>
      </w:r>
      <w:r w:rsidR="00292931">
        <w:rPr>
          <w:rFonts w:ascii="Times New Roman" w:hAnsi="Times New Roman" w:cs="Times New Roman"/>
          <w:sz w:val="28"/>
          <w:szCs w:val="28"/>
        </w:rPr>
        <w:t>»</w:t>
      </w:r>
      <w:r w:rsidR="0054575E">
        <w:rPr>
          <w:rFonts w:ascii="Times New Roman" w:hAnsi="Times New Roman" w:cs="Times New Roman"/>
          <w:sz w:val="28"/>
          <w:szCs w:val="28"/>
        </w:rPr>
        <w:t xml:space="preserve"> (Sal 117)</w:t>
      </w:r>
      <w:r w:rsidR="00292931" w:rsidRPr="001C676D">
        <w:rPr>
          <w:rFonts w:ascii="Times New Roman" w:hAnsi="Times New Roman" w:cs="Times New Roman"/>
          <w:sz w:val="28"/>
          <w:szCs w:val="28"/>
        </w:rPr>
        <w:t>.</w:t>
      </w:r>
    </w:p>
    <w:p w14:paraId="475E933B" w14:textId="77777777" w:rsidR="0054575E" w:rsidRDefault="0054575E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5E2AB" w14:textId="0953C2FC" w:rsidR="00292931" w:rsidRDefault="00292931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è scartato, umiliato, schiavizzato </w:t>
      </w:r>
      <w:r w:rsidR="0054575E">
        <w:rPr>
          <w:rFonts w:ascii="Times New Roman" w:hAnsi="Times New Roman" w:cs="Times New Roman"/>
          <w:sz w:val="28"/>
          <w:szCs w:val="28"/>
        </w:rPr>
        <w:t xml:space="preserve">dalla mentalità di morte che sempre riaffiora nella nostra società e in noi, </w:t>
      </w:r>
      <w:r>
        <w:rPr>
          <w:rFonts w:ascii="Times New Roman" w:hAnsi="Times New Roman" w:cs="Times New Roman"/>
          <w:sz w:val="28"/>
          <w:szCs w:val="28"/>
        </w:rPr>
        <w:t xml:space="preserve">viene liberato, </w:t>
      </w:r>
      <w:r w:rsidR="0054575E">
        <w:rPr>
          <w:rFonts w:ascii="Times New Roman" w:hAnsi="Times New Roman" w:cs="Times New Roman"/>
          <w:sz w:val="28"/>
          <w:szCs w:val="28"/>
        </w:rPr>
        <w:t>risorge</w:t>
      </w:r>
      <w:r>
        <w:rPr>
          <w:rFonts w:ascii="Times New Roman" w:hAnsi="Times New Roman" w:cs="Times New Roman"/>
          <w:sz w:val="28"/>
          <w:szCs w:val="28"/>
        </w:rPr>
        <w:t xml:space="preserve">, vive e quello che sembrava </w:t>
      </w:r>
      <w:r>
        <w:rPr>
          <w:rFonts w:ascii="Times New Roman" w:hAnsi="Times New Roman" w:cs="Times New Roman"/>
          <w:sz w:val="28"/>
          <w:szCs w:val="28"/>
        </w:rPr>
        <w:lastRenderedPageBreak/>
        <w:t>correre verso il nulla, diventa corsa verso la pienezza della gioia</w:t>
      </w:r>
      <w:r w:rsidR="00545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5E">
        <w:rPr>
          <w:rFonts w:ascii="Times New Roman" w:hAnsi="Times New Roman" w:cs="Times New Roman"/>
          <w:sz w:val="28"/>
          <w:szCs w:val="28"/>
        </w:rPr>
        <w:t xml:space="preserve">Come la corsa di Pietro e Giovanni, carichi di dolore ma ora anche di speranza, in quel radioso mattino di Pasqua.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75E">
        <w:rPr>
          <w:rFonts w:ascii="Times New Roman" w:hAnsi="Times New Roman" w:cs="Times New Roman"/>
          <w:i/>
          <w:iCs/>
          <w:sz w:val="28"/>
          <w:szCs w:val="28"/>
        </w:rPr>
        <w:t>Correvano insieme tutti e due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35D3">
        <w:rPr>
          <w:rFonts w:ascii="Times New Roman" w:hAnsi="Times New Roman" w:cs="Times New Roman"/>
          <w:sz w:val="28"/>
          <w:szCs w:val="28"/>
        </w:rPr>
        <w:t>Gv</w:t>
      </w:r>
      <w:proofErr w:type="spellEnd"/>
      <w:r w:rsidR="006A35D3">
        <w:rPr>
          <w:rFonts w:ascii="Times New Roman" w:hAnsi="Times New Roman" w:cs="Times New Roman"/>
          <w:sz w:val="28"/>
          <w:szCs w:val="28"/>
        </w:rPr>
        <w:t xml:space="preserve"> 20, 4)</w:t>
      </w:r>
      <w:r w:rsidRPr="00BB6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Tutto rivive, come all’alba quando</w:t>
      </w:r>
      <w:r w:rsidR="00545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dall’indistinto bui</w:t>
      </w:r>
      <w:r w:rsidR="0054575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54575E">
        <w:rPr>
          <w:rFonts w:ascii="Times New Roman" w:hAnsi="Times New Roman" w:cs="Times New Roman"/>
          <w:sz w:val="28"/>
          <w:szCs w:val="28"/>
        </w:rPr>
        <w:t>lla notte,</w:t>
      </w:r>
      <w:r>
        <w:rPr>
          <w:rFonts w:ascii="Times New Roman" w:hAnsi="Times New Roman" w:cs="Times New Roman"/>
          <w:sz w:val="28"/>
          <w:szCs w:val="28"/>
        </w:rPr>
        <w:t xml:space="preserve"> si cominciano a vedere le sagome delle piante </w:t>
      </w:r>
      <w:r w:rsidR="0054575E">
        <w:rPr>
          <w:rFonts w:ascii="Times New Roman" w:hAnsi="Times New Roman" w:cs="Times New Roman"/>
          <w:sz w:val="28"/>
          <w:szCs w:val="28"/>
        </w:rPr>
        <w:t xml:space="preserve">e delle colline </w:t>
      </w:r>
      <w:r>
        <w:rPr>
          <w:rFonts w:ascii="Times New Roman" w:hAnsi="Times New Roman" w:cs="Times New Roman"/>
          <w:sz w:val="28"/>
          <w:szCs w:val="28"/>
        </w:rPr>
        <w:t xml:space="preserve">e poi si allarga l’orizzonte e ogni cosa </w:t>
      </w:r>
      <w:r w:rsidR="0054575E">
        <w:rPr>
          <w:rFonts w:ascii="Times New Roman" w:hAnsi="Times New Roman" w:cs="Times New Roman"/>
          <w:sz w:val="28"/>
          <w:szCs w:val="28"/>
        </w:rPr>
        <w:t>prende</w:t>
      </w:r>
      <w:r>
        <w:rPr>
          <w:rFonts w:ascii="Times New Roman" w:hAnsi="Times New Roman" w:cs="Times New Roman"/>
          <w:sz w:val="28"/>
          <w:szCs w:val="28"/>
        </w:rPr>
        <w:t xml:space="preserve"> via via più chiara </w:t>
      </w:r>
      <w:r w:rsidR="005457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 suo posto nel mondo, </w:t>
      </w:r>
      <w:r w:rsidR="0054575E">
        <w:rPr>
          <w:rFonts w:ascii="Times New Roman" w:hAnsi="Times New Roman" w:cs="Times New Roman"/>
          <w:sz w:val="28"/>
          <w:szCs w:val="28"/>
        </w:rPr>
        <w:t xml:space="preserve">tutte </w:t>
      </w:r>
      <w:r>
        <w:rPr>
          <w:rFonts w:ascii="Times New Roman" w:hAnsi="Times New Roman" w:cs="Times New Roman"/>
          <w:sz w:val="28"/>
          <w:szCs w:val="28"/>
        </w:rPr>
        <w:t>le cose</w:t>
      </w:r>
      <w:r w:rsidR="00545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5E">
        <w:rPr>
          <w:rFonts w:ascii="Times New Roman" w:hAnsi="Times New Roman" w:cs="Times New Roman"/>
          <w:sz w:val="28"/>
          <w:szCs w:val="28"/>
        </w:rPr>
        <w:t xml:space="preserve">i frammenti, di cui è fatta la nostra giornata, </w:t>
      </w:r>
      <w:r>
        <w:rPr>
          <w:rFonts w:ascii="Times New Roman" w:hAnsi="Times New Roman" w:cs="Times New Roman"/>
          <w:sz w:val="28"/>
          <w:szCs w:val="28"/>
        </w:rPr>
        <w:t>assumono il loro vero valore, e diventano cose del cielo</w:t>
      </w:r>
      <w:r w:rsidR="0054575E">
        <w:rPr>
          <w:rFonts w:ascii="Times New Roman" w:hAnsi="Times New Roman" w:cs="Times New Roman"/>
          <w:sz w:val="28"/>
          <w:szCs w:val="28"/>
        </w:rPr>
        <w:t>, cose di lassù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4575E">
        <w:rPr>
          <w:rFonts w:ascii="Times New Roman" w:hAnsi="Times New Roman" w:cs="Times New Roman"/>
          <w:i/>
          <w:iCs/>
          <w:sz w:val="28"/>
          <w:szCs w:val="28"/>
        </w:rPr>
        <w:t>Fratelli, se siete risorti con Cristo, cercate le cose di lassù, dove è Cristo, seduto alla destra di Dio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75E">
        <w:rPr>
          <w:rFonts w:ascii="Times New Roman" w:hAnsi="Times New Roman" w:cs="Times New Roman"/>
          <w:sz w:val="28"/>
          <w:szCs w:val="28"/>
        </w:rPr>
        <w:t xml:space="preserve"> (Col 3,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96848" w14:textId="77777777" w:rsidR="0054575E" w:rsidRDefault="0054575E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5186F" w14:textId="77777777" w:rsidR="006A35D3" w:rsidRDefault="00292931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Paolo non ci invita a fuggire dal mondo per guardare a un cielo </w:t>
      </w:r>
      <w:r w:rsidR="006A35D3">
        <w:rPr>
          <w:rFonts w:ascii="Times New Roman" w:hAnsi="Times New Roman" w:cs="Times New Roman"/>
          <w:sz w:val="28"/>
          <w:szCs w:val="28"/>
        </w:rPr>
        <w:t>“</w:t>
      </w:r>
      <w:r w:rsidRPr="006A35D3">
        <w:rPr>
          <w:rFonts w:ascii="Times New Roman" w:hAnsi="Times New Roman" w:cs="Times New Roman"/>
          <w:i/>
          <w:iCs/>
          <w:sz w:val="28"/>
          <w:szCs w:val="28"/>
        </w:rPr>
        <w:t>spirituale</w:t>
      </w:r>
      <w:r w:rsidR="006A35D3">
        <w:rPr>
          <w:rFonts w:ascii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ma a riconoscere il destino di tutto, che è la resurrezione. Per questo se «</w:t>
      </w:r>
      <w:r w:rsidRPr="0054575E">
        <w:rPr>
          <w:rFonts w:ascii="Times New Roman" w:hAnsi="Times New Roman" w:cs="Times New Roman"/>
          <w:i/>
          <w:iCs/>
          <w:sz w:val="28"/>
          <w:szCs w:val="28"/>
        </w:rPr>
        <w:t>Cristo, mia speranza, è risorto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75E">
        <w:rPr>
          <w:rFonts w:ascii="Times New Roman" w:hAnsi="Times New Roman" w:cs="Times New Roman"/>
          <w:sz w:val="28"/>
          <w:szCs w:val="28"/>
        </w:rPr>
        <w:t xml:space="preserve"> (Sequenza di Pasqua)</w:t>
      </w:r>
      <w:r>
        <w:rPr>
          <w:rFonts w:ascii="Times New Roman" w:hAnsi="Times New Roman" w:cs="Times New Roman"/>
          <w:sz w:val="28"/>
          <w:szCs w:val="28"/>
        </w:rPr>
        <w:t>, la commozione</w:t>
      </w:r>
      <w:r w:rsidR="006A35D3">
        <w:rPr>
          <w:rFonts w:ascii="Times New Roman" w:hAnsi="Times New Roman" w:cs="Times New Roman"/>
          <w:sz w:val="28"/>
          <w:szCs w:val="28"/>
        </w:rPr>
        <w:t xml:space="preserve"> per</w:t>
      </w:r>
      <w:r>
        <w:rPr>
          <w:rFonts w:ascii="Times New Roman" w:hAnsi="Times New Roman" w:cs="Times New Roman"/>
          <w:sz w:val="28"/>
          <w:szCs w:val="28"/>
        </w:rPr>
        <w:t xml:space="preserve"> un amore così grande – in questi giorni abbiamo meditato sulla passione di Gesù per noi</w:t>
      </w:r>
      <w:r w:rsidR="006A3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D3">
        <w:rPr>
          <w:rFonts w:ascii="Times New Roman" w:hAnsi="Times New Roman" w:cs="Times New Roman"/>
          <w:sz w:val="28"/>
          <w:szCs w:val="28"/>
        </w:rPr>
        <w:t xml:space="preserve">che ne è il segno impressionante </w:t>
      </w:r>
      <w:r>
        <w:rPr>
          <w:rFonts w:ascii="Times New Roman" w:hAnsi="Times New Roman" w:cs="Times New Roman"/>
          <w:sz w:val="28"/>
          <w:szCs w:val="28"/>
        </w:rPr>
        <w:t xml:space="preserve">– diventa desiderio di essere anche noi pietre vive della costruzione del Regno di Dio, nell’accoglienza, nel dono di noi stessi, nella decisione di non anteporre più nulla all’amore di </w:t>
      </w:r>
      <w:r w:rsidR="0054575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esù. </w:t>
      </w:r>
    </w:p>
    <w:p w14:paraId="07921CED" w14:textId="77777777" w:rsidR="006A35D3" w:rsidRDefault="006A35D3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5BA32" w14:textId="22691FC4" w:rsidR="006A35D3" w:rsidRDefault="006A35D3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5D3">
        <w:rPr>
          <w:rFonts w:ascii="Times New Roman" w:hAnsi="Times New Roman" w:cs="Times New Roman"/>
          <w:i/>
          <w:iCs/>
          <w:sz w:val="28"/>
          <w:szCs w:val="28"/>
        </w:rPr>
        <w:t>E noi siamo testimoni di tutte le cose da lui compiute nella regione dei Giudei e in Gerusalemme</w:t>
      </w:r>
      <w:r>
        <w:rPr>
          <w:rFonts w:ascii="Times New Roman" w:hAnsi="Times New Roman" w:cs="Times New Roman"/>
          <w:sz w:val="28"/>
          <w:szCs w:val="28"/>
        </w:rPr>
        <w:t>» (At 10, 39)</w:t>
      </w:r>
      <w:r w:rsidRPr="006A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Siamo noi oggi i testimoni della risurrezione: se non voltiamo lo sguardo da un’altra parte, se ci lasciamo trasformare e rinnovare da Cristo nei sacramenti, nella fedeltà alla Chiesa e chiediamo il suo Spirito ogni giorno, per donare di più noi stessi, la risurrezione diventerà esperienza quotidiana.</w:t>
      </w:r>
    </w:p>
    <w:p w14:paraId="6A2DF5E5" w14:textId="77777777" w:rsidR="006A35D3" w:rsidRDefault="006A35D3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C74CA" w14:textId="7785127E" w:rsidR="00292931" w:rsidRDefault="00292931" w:rsidP="00292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mattina di Pasqua</w:t>
      </w:r>
      <w:r w:rsidR="006A3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piena della luce della resurrezione è l’alba </w:t>
      </w:r>
      <w:r w:rsidR="006A35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mai vinta </w:t>
      </w:r>
      <w:r w:rsidR="006A35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di una promessa di vita. Lasciamoci cambiare da quest’annuncio e anche noi, come Giovanni, </w:t>
      </w:r>
      <w:r w:rsidR="006A35D3">
        <w:rPr>
          <w:rFonts w:ascii="Times New Roman" w:hAnsi="Times New Roman" w:cs="Times New Roman"/>
          <w:sz w:val="28"/>
          <w:szCs w:val="28"/>
        </w:rPr>
        <w:t>chiediamo</w:t>
      </w:r>
      <w:r>
        <w:rPr>
          <w:rFonts w:ascii="Times New Roman" w:hAnsi="Times New Roman" w:cs="Times New Roman"/>
          <w:sz w:val="28"/>
          <w:szCs w:val="28"/>
        </w:rPr>
        <w:t xml:space="preserve"> il dono della fede davanti ai segni della sua vittoria: </w:t>
      </w:r>
      <w:r w:rsidR="0054575E">
        <w:rPr>
          <w:rFonts w:ascii="Times New Roman" w:hAnsi="Times New Roman" w:cs="Times New Roman"/>
          <w:sz w:val="28"/>
          <w:szCs w:val="28"/>
        </w:rPr>
        <w:t>«</w:t>
      </w:r>
      <w:r w:rsidRPr="006A35D3">
        <w:rPr>
          <w:rFonts w:ascii="Times New Roman" w:hAnsi="Times New Roman" w:cs="Times New Roman"/>
          <w:i/>
          <w:iCs/>
          <w:sz w:val="28"/>
          <w:szCs w:val="28"/>
        </w:rPr>
        <w:t>vide e credette</w:t>
      </w:r>
      <w:r w:rsidR="0054575E">
        <w:rPr>
          <w:rFonts w:ascii="Times New Roman" w:hAnsi="Times New Roman" w:cs="Times New Roman"/>
          <w:sz w:val="28"/>
          <w:szCs w:val="28"/>
        </w:rPr>
        <w:t>»</w:t>
      </w:r>
      <w:r w:rsidR="006A3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35D3">
        <w:rPr>
          <w:rFonts w:ascii="Times New Roman" w:hAnsi="Times New Roman" w:cs="Times New Roman"/>
          <w:sz w:val="28"/>
          <w:szCs w:val="28"/>
        </w:rPr>
        <w:t>Gv</w:t>
      </w:r>
      <w:proofErr w:type="spellEnd"/>
      <w:r w:rsidR="006A35D3">
        <w:rPr>
          <w:rFonts w:ascii="Times New Roman" w:hAnsi="Times New Roman" w:cs="Times New Roman"/>
          <w:sz w:val="28"/>
          <w:szCs w:val="28"/>
        </w:rPr>
        <w:t xml:space="preserve"> 20, 8)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5D3">
        <w:rPr>
          <w:rFonts w:ascii="Times New Roman" w:hAnsi="Times New Roman" w:cs="Times New Roman"/>
          <w:sz w:val="28"/>
          <w:szCs w:val="28"/>
        </w:rPr>
        <w:t>Crediamo in te, Gesù risorto. Maria Santissima, testimone della Risurrezione di tuo Figlio, prega per noi.</w:t>
      </w:r>
    </w:p>
    <w:p w14:paraId="487C26CB" w14:textId="77777777" w:rsidR="00BB65A9" w:rsidRDefault="00BB65A9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3EDAD" w14:textId="77777777" w:rsidR="00BB65A9" w:rsidRPr="009A5FFD" w:rsidRDefault="00BB65A9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81552" w14:textId="2DCD70FE" w:rsidR="005F4983" w:rsidRPr="00CE7A59" w:rsidRDefault="00974706" w:rsidP="0097470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 xml:space="preserve">+ Giovanni </w:t>
      </w:r>
      <w:proofErr w:type="spellStart"/>
      <w:r w:rsidRPr="00CE7A59">
        <w:rPr>
          <w:rFonts w:ascii="Times New Roman" w:hAnsi="Times New Roman" w:cs="Times New Roman"/>
          <w:i/>
          <w:iCs/>
          <w:sz w:val="28"/>
          <w:szCs w:val="28"/>
        </w:rPr>
        <w:t>Paccosi</w:t>
      </w:r>
      <w:proofErr w:type="spellEnd"/>
    </w:p>
    <w:sectPr w:rsidR="005F4983" w:rsidRPr="00CE7A59" w:rsidSect="00173578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C7A4F"/>
    <w:rsid w:val="00173578"/>
    <w:rsid w:val="001C676D"/>
    <w:rsid w:val="00240845"/>
    <w:rsid w:val="00292931"/>
    <w:rsid w:val="002A6421"/>
    <w:rsid w:val="00323385"/>
    <w:rsid w:val="0034769D"/>
    <w:rsid w:val="00376DDB"/>
    <w:rsid w:val="003A60C5"/>
    <w:rsid w:val="00447811"/>
    <w:rsid w:val="00523950"/>
    <w:rsid w:val="0054575E"/>
    <w:rsid w:val="0055252E"/>
    <w:rsid w:val="005D7E55"/>
    <w:rsid w:val="005F4983"/>
    <w:rsid w:val="0061398B"/>
    <w:rsid w:val="006331B6"/>
    <w:rsid w:val="00682DF0"/>
    <w:rsid w:val="006A35D3"/>
    <w:rsid w:val="00866E48"/>
    <w:rsid w:val="008A2E3A"/>
    <w:rsid w:val="00934F91"/>
    <w:rsid w:val="00974706"/>
    <w:rsid w:val="009A5FFD"/>
    <w:rsid w:val="00A027E9"/>
    <w:rsid w:val="00A95A73"/>
    <w:rsid w:val="00AC119F"/>
    <w:rsid w:val="00B66CCC"/>
    <w:rsid w:val="00BB65A9"/>
    <w:rsid w:val="00C80650"/>
    <w:rsid w:val="00CC2CD6"/>
    <w:rsid w:val="00CE7A59"/>
    <w:rsid w:val="00D174D1"/>
    <w:rsid w:val="00D56A16"/>
    <w:rsid w:val="00D65D49"/>
    <w:rsid w:val="00D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4</cp:revision>
  <cp:lastPrinted>2023-04-09T07:54:00Z</cp:lastPrinted>
  <dcterms:created xsi:type="dcterms:W3CDTF">2023-04-08T10:07:00Z</dcterms:created>
  <dcterms:modified xsi:type="dcterms:W3CDTF">2023-04-09T09:15:00Z</dcterms:modified>
</cp:coreProperties>
</file>