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F1" w:rsidRDefault="00EF1406" w:rsidP="00EF14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Omelia </w:t>
      </w:r>
      <w:r w:rsidR="00C80DB8">
        <w:rPr>
          <w:rFonts w:ascii="Times New Roman" w:hAnsi="Times New Roman" w:cs="Times New Roman"/>
          <w:b/>
          <w:i/>
          <w:sz w:val="24"/>
          <w:szCs w:val="24"/>
        </w:rPr>
        <w:t>ingresso di don Tommaso Botti a Lari, Casciana Alta, Usigliano</w:t>
      </w:r>
    </w:p>
    <w:p w:rsidR="00EF1406" w:rsidRDefault="00C80DB8" w:rsidP="00EF14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EF1406">
        <w:rPr>
          <w:rFonts w:ascii="Times New Roman" w:hAnsi="Times New Roman" w:cs="Times New Roman"/>
          <w:b/>
          <w:i/>
          <w:sz w:val="24"/>
          <w:szCs w:val="24"/>
        </w:rPr>
        <w:t xml:space="preserve"> ottobre 2016</w:t>
      </w:r>
      <w:r w:rsidR="00C172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417A">
        <w:rPr>
          <w:rFonts w:ascii="Times New Roman" w:hAnsi="Times New Roman" w:cs="Times New Roman"/>
          <w:b/>
          <w:i/>
          <w:sz w:val="24"/>
          <w:szCs w:val="24"/>
        </w:rPr>
        <w:t xml:space="preserve">(2 Re 5, 14-17; 2 Tm 2, 8-13; Lc 17, 11-19; XXVIII </w:t>
      </w:r>
      <w:proofErr w:type="spellStart"/>
      <w:r w:rsidR="003E417A">
        <w:rPr>
          <w:rFonts w:ascii="Times New Roman" w:hAnsi="Times New Roman" w:cs="Times New Roman"/>
          <w:b/>
          <w:i/>
          <w:sz w:val="24"/>
          <w:szCs w:val="24"/>
        </w:rPr>
        <w:t>Dom</w:t>
      </w:r>
      <w:proofErr w:type="spellEnd"/>
      <w:r w:rsidR="003E417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95826" w:rsidRDefault="00B95826" w:rsidP="00EF14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appunti</w:t>
      </w:r>
    </w:p>
    <w:p w:rsidR="00EF1406" w:rsidRDefault="00EF1406" w:rsidP="00EF14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1406" w:rsidRDefault="00EF1406" w:rsidP="00EF14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1406" w:rsidRDefault="00EF619C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Carissimi,</w:t>
      </w:r>
    </w:p>
    <w:p w:rsidR="00B95826" w:rsidRDefault="007D3EDB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questa bella chiesa oggi raccoglie una comunità, tutti noi che siamo il popolo di Dio in cammino. Oggi al suo popolo</w:t>
      </w:r>
      <w:r w:rsidR="0008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questa terra</w:t>
      </w:r>
      <w:r w:rsidR="0008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 Signore dona il “pastore”; egli è però segno che è Lui, il Signore che guida il suo popolo. Oggi Gesù ci ricorda questo: Dio guida il suo popolo.</w:t>
      </w:r>
    </w:p>
    <w:p w:rsidR="007D3EDB" w:rsidRDefault="007D3EDB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Parola di Dio ascoltata </w:t>
      </w:r>
      <w:r w:rsidR="00086FE5">
        <w:rPr>
          <w:rFonts w:ascii="Times New Roman" w:hAnsi="Times New Roman" w:cs="Times New Roman"/>
          <w:sz w:val="24"/>
          <w:szCs w:val="24"/>
        </w:rPr>
        <w:t xml:space="preserve">poi </w:t>
      </w:r>
      <w:r>
        <w:rPr>
          <w:rFonts w:ascii="Times New Roman" w:hAnsi="Times New Roman" w:cs="Times New Roman"/>
          <w:sz w:val="24"/>
          <w:szCs w:val="24"/>
        </w:rPr>
        <w:t>ci aiuta ad illuminare la nostra celebrazione: l’annuncio. E’ la Parola che a don Tommaso dice: “Va’ e annuncia”.</w:t>
      </w:r>
    </w:p>
    <w:p w:rsidR="007D3EDB" w:rsidRDefault="007D3EDB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DB" w:rsidRDefault="007D3EDB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prima lettura</w:t>
      </w:r>
      <w:r w:rsidR="00C36FB0">
        <w:rPr>
          <w:rFonts w:ascii="Times New Roman" w:hAnsi="Times New Roman" w:cs="Times New Roman"/>
          <w:sz w:val="24"/>
          <w:szCs w:val="24"/>
        </w:rPr>
        <w:t xml:space="preserve"> racconta la vicenda della guarigione di uno straniero: </w:t>
      </w:r>
      <w:proofErr w:type="spellStart"/>
      <w:r w:rsidR="00C36FB0">
        <w:rPr>
          <w:rFonts w:ascii="Times New Roman" w:hAnsi="Times New Roman" w:cs="Times New Roman"/>
          <w:sz w:val="24"/>
          <w:szCs w:val="24"/>
        </w:rPr>
        <w:t>Naaman</w:t>
      </w:r>
      <w:proofErr w:type="spellEnd"/>
      <w:r w:rsidR="00C36F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6FB0" w:rsidRDefault="00086FE5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36FB0">
        <w:rPr>
          <w:rFonts w:ascii="Times New Roman" w:hAnsi="Times New Roman" w:cs="Times New Roman"/>
          <w:sz w:val="24"/>
          <w:szCs w:val="24"/>
        </w:rPr>
        <w:t>Riassumiamo la vicenda di quest’uomo malato di lebbra…</w:t>
      </w:r>
      <w:r>
        <w:rPr>
          <w:rFonts w:ascii="Times New Roman" w:hAnsi="Times New Roman" w:cs="Times New Roman"/>
          <w:sz w:val="24"/>
          <w:szCs w:val="24"/>
        </w:rPr>
        <w:t>).</w:t>
      </w:r>
      <w:r w:rsidR="00C36FB0">
        <w:rPr>
          <w:rFonts w:ascii="Times New Roman" w:hAnsi="Times New Roman" w:cs="Times New Roman"/>
          <w:sz w:val="24"/>
          <w:szCs w:val="24"/>
        </w:rPr>
        <w:t xml:space="preserve"> Egli, straniero, in Israele, nel fiume Giordano, trova salvezza.</w:t>
      </w:r>
    </w:p>
    <w:p w:rsidR="00C36FB0" w:rsidRDefault="00C36FB0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Questa vicenda ci indica che la salvezza è per tutti, è destinata a tutti.</w:t>
      </w:r>
    </w:p>
    <w:p w:rsidR="00C36FB0" w:rsidRDefault="00C36FB0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nuovo parroco, don Tommaso, allora possiamo dire: “Va’, e annuncia a tutti la buona notizia del vangelo”. (</w:t>
      </w:r>
      <w:proofErr w:type="spellStart"/>
      <w:r>
        <w:rPr>
          <w:rFonts w:ascii="Times New Roman" w:hAnsi="Times New Roman" w:cs="Times New Roman"/>
          <w:sz w:val="24"/>
          <w:szCs w:val="24"/>
        </w:rPr>
        <w:t>cf</w:t>
      </w:r>
      <w:proofErr w:type="spellEnd"/>
      <w:r>
        <w:rPr>
          <w:rFonts w:ascii="Times New Roman" w:hAnsi="Times New Roman" w:cs="Times New Roman"/>
          <w:sz w:val="24"/>
          <w:szCs w:val="24"/>
        </w:rPr>
        <w:t>. varie situazioni della comunità…).</w:t>
      </w:r>
    </w:p>
    <w:p w:rsidR="00C36FB0" w:rsidRDefault="00C36FB0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vicenda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Naaman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 dice che non c’è situazione che fecondata, raggiunta dalla Parola di Dio, non porti frutto. Si può aggiungere: ogni persona che incontri è “degna” di ricevere la Parola, cioè di incontrare Cristo e sentire la sua parola di bene, di amore.</w:t>
      </w:r>
    </w:p>
    <w:p w:rsidR="00C36FB0" w:rsidRDefault="00C36FB0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poi la vicenda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Naaman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parla anche direttamente a don Tommaso: non dimenticare come la Parola ha fecondato e illuminato te e ti ha dato vita. </w:t>
      </w:r>
    </w:p>
    <w:p w:rsidR="00C36FB0" w:rsidRDefault="00C36FB0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FB0" w:rsidRDefault="00C36FB0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seconda lettura suggerisce una domanda: cosa annunciare? E Paolo dice: “Lui rimane fedele”. Ecco l’annuncio: “Lui rimane fedele!”. Il testo chiede (al parroco) di far conoscere Gesù (“Ricordati di Gesù”): Lui, don Tommaso, devi portare e annunciare, la sua vita e soprattutto che Lui è morto ed è risorto, è il vivente. Si tratta di annunciare che Gesù, il vivente, è colui che ad ogni uomo si fa vicino per portare vita, per sollevare dal dolore, per condividere, perché Lui è fedele.</w:t>
      </w:r>
    </w:p>
    <w:p w:rsidR="00C36FB0" w:rsidRDefault="00C36FB0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si può fare questo annuncio in un solo modo: vivere sui passi di Gesù, col dono della vita (“se moriamo con lui…; se perseveriamo…”).</w:t>
      </w:r>
    </w:p>
    <w:p w:rsidR="00C36FB0" w:rsidRDefault="00C36FB0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parla così della vita del prete, del pastore: tra la gente per portare il profumo della vita di Gesù e far scoprire ai credenti e anche a non credenti il bene che Dio sta loro facendo.</w:t>
      </w:r>
    </w:p>
    <w:p w:rsidR="00C36FB0" w:rsidRDefault="00C36FB0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FB0" w:rsidRDefault="00C36FB0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vangelo </w:t>
      </w:r>
      <w:r w:rsidR="003E417A">
        <w:rPr>
          <w:rFonts w:ascii="Times New Roman" w:hAnsi="Times New Roman" w:cs="Times New Roman"/>
          <w:sz w:val="24"/>
          <w:szCs w:val="24"/>
        </w:rPr>
        <w:t>racconta che uno dei dieci lebbrosi guariti torna da Gesù e ringrazia. Questo atteggiamento, il ringraziare, è il segreto della salvezza: “Alzati e va; la tua fede ti ha salvato”.</w:t>
      </w:r>
    </w:p>
    <w:p w:rsidR="003E417A" w:rsidRDefault="003E417A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Saper ringraziare: non si tratta semplicemente di dire “grazie”; piuttosto è l’accorgersi del bene. Il lebbroso guarito che ringrazia giunge a questo atteggiamento perché si accorge del dono, del bene.</w:t>
      </w:r>
    </w:p>
    <w:p w:rsidR="003E417A" w:rsidRDefault="003E417A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prete nella comunità deve saper vedere il bene, promuoverlo, suscitarlo; egli deve discernere i carismi, i doni comunitari e personali e accompagnarli nella comunione. </w:t>
      </w:r>
    </w:p>
    <w:p w:rsidR="003E417A" w:rsidRDefault="003E417A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Saper vedere il bene è anche compito di tutta la comunità. Il “grazie” è </w:t>
      </w:r>
      <w:r w:rsidR="00086FE5">
        <w:rPr>
          <w:rFonts w:ascii="Times New Roman" w:hAnsi="Times New Roman" w:cs="Times New Roman"/>
          <w:sz w:val="24"/>
          <w:szCs w:val="24"/>
        </w:rPr>
        <w:t>dire il bene della comunità, il bene che c’è.</w:t>
      </w:r>
      <w:r>
        <w:rPr>
          <w:rFonts w:ascii="Times New Roman" w:hAnsi="Times New Roman" w:cs="Times New Roman"/>
          <w:sz w:val="24"/>
          <w:szCs w:val="24"/>
        </w:rPr>
        <w:t xml:space="preserve"> Ed è compito della comunità e del prete, del pastore.</w:t>
      </w:r>
    </w:p>
    <w:p w:rsidR="003E417A" w:rsidRDefault="003E417A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17A" w:rsidRDefault="00D1549A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“Lungo il cammino verso Gerusalemme…”. Così comincia il Vangelo proclamato. E’ l’augurio che facciamo a don Tommaso: quello di essere un prete che cammina, che sta sulla strada, che incontra gente sulla strada. Forse vi capiterà anche di vedere don Tommaso correre.</w:t>
      </w:r>
    </w:p>
    <w:p w:rsidR="00D1549A" w:rsidRPr="00EF619C" w:rsidRDefault="00D1549A" w:rsidP="00EF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Sulla strada potrete trovare il pastore, don Tommaso… Camminate con Lui e se vi capiterà di dover correre con Lui forse sarà per dire a tutti che è il Vangelo che chiama, che mette in cammino e talvolta chiede </w:t>
      </w:r>
      <w:r w:rsidR="00086FE5">
        <w:rPr>
          <w:rFonts w:ascii="Times New Roman" w:hAnsi="Times New Roman" w:cs="Times New Roman"/>
          <w:sz w:val="24"/>
          <w:szCs w:val="24"/>
        </w:rPr>
        <w:t xml:space="preserve">anche </w:t>
      </w:r>
      <w:r>
        <w:rPr>
          <w:rFonts w:ascii="Times New Roman" w:hAnsi="Times New Roman" w:cs="Times New Roman"/>
          <w:sz w:val="24"/>
          <w:szCs w:val="24"/>
        </w:rPr>
        <w:t>la pron</w:t>
      </w:r>
      <w:r w:rsidR="00086FE5">
        <w:rPr>
          <w:rFonts w:ascii="Times New Roman" w:hAnsi="Times New Roman" w:cs="Times New Roman"/>
          <w:sz w:val="24"/>
          <w:szCs w:val="24"/>
        </w:rPr>
        <w:t>tezza del correre. E per</w:t>
      </w:r>
      <w:bookmarkStart w:id="0" w:name="_GoBack"/>
      <w:bookmarkEnd w:id="0"/>
      <w:r w:rsidR="00086FE5">
        <w:rPr>
          <w:rFonts w:ascii="Times New Roman" w:hAnsi="Times New Roman" w:cs="Times New Roman"/>
          <w:sz w:val="24"/>
          <w:szCs w:val="24"/>
        </w:rPr>
        <w:t xml:space="preserve"> chi sta in</w:t>
      </w:r>
      <w:r>
        <w:rPr>
          <w:rFonts w:ascii="Times New Roman" w:hAnsi="Times New Roman" w:cs="Times New Roman"/>
          <w:sz w:val="24"/>
          <w:szCs w:val="24"/>
        </w:rPr>
        <w:t>dietro, fa fatica non mancherà l’attenzione del fermarsi perché l’importante sarà camminare insieme.</w:t>
      </w:r>
    </w:p>
    <w:sectPr w:rsidR="00D1549A" w:rsidRPr="00EF61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06"/>
    <w:rsid w:val="00035779"/>
    <w:rsid w:val="00086FE5"/>
    <w:rsid w:val="00181190"/>
    <w:rsid w:val="0018395C"/>
    <w:rsid w:val="001A32A8"/>
    <w:rsid w:val="001A40AB"/>
    <w:rsid w:val="00222F0F"/>
    <w:rsid w:val="00230278"/>
    <w:rsid w:val="00250B92"/>
    <w:rsid w:val="0027752D"/>
    <w:rsid w:val="002823E4"/>
    <w:rsid w:val="00387B73"/>
    <w:rsid w:val="003B3EE9"/>
    <w:rsid w:val="003E417A"/>
    <w:rsid w:val="0040708E"/>
    <w:rsid w:val="00457810"/>
    <w:rsid w:val="004957EE"/>
    <w:rsid w:val="004A167E"/>
    <w:rsid w:val="004C3D13"/>
    <w:rsid w:val="004E3844"/>
    <w:rsid w:val="005317F1"/>
    <w:rsid w:val="005E1FC9"/>
    <w:rsid w:val="00616FEA"/>
    <w:rsid w:val="006D65E5"/>
    <w:rsid w:val="006E4CEC"/>
    <w:rsid w:val="006F30D9"/>
    <w:rsid w:val="00730F9D"/>
    <w:rsid w:val="00767B98"/>
    <w:rsid w:val="007D3EDB"/>
    <w:rsid w:val="008D62A9"/>
    <w:rsid w:val="009239E1"/>
    <w:rsid w:val="00A40920"/>
    <w:rsid w:val="00A43FE2"/>
    <w:rsid w:val="00B844C5"/>
    <w:rsid w:val="00B95826"/>
    <w:rsid w:val="00BA0E16"/>
    <w:rsid w:val="00C12D5F"/>
    <w:rsid w:val="00C1729B"/>
    <w:rsid w:val="00C24117"/>
    <w:rsid w:val="00C311F9"/>
    <w:rsid w:val="00C36FB0"/>
    <w:rsid w:val="00C66920"/>
    <w:rsid w:val="00C66C2F"/>
    <w:rsid w:val="00C80DB8"/>
    <w:rsid w:val="00C94772"/>
    <w:rsid w:val="00D1549A"/>
    <w:rsid w:val="00D31E61"/>
    <w:rsid w:val="00D91589"/>
    <w:rsid w:val="00DC48BA"/>
    <w:rsid w:val="00DC4E8D"/>
    <w:rsid w:val="00DD5E96"/>
    <w:rsid w:val="00EF1406"/>
    <w:rsid w:val="00EF619C"/>
    <w:rsid w:val="00F265F5"/>
    <w:rsid w:val="00F27961"/>
    <w:rsid w:val="00F9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00047-932D-44A1-9300-BA95D158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cp:lastPrinted>2016-10-08T22:02:00Z</cp:lastPrinted>
  <dcterms:created xsi:type="dcterms:W3CDTF">2016-10-09T20:34:00Z</dcterms:created>
  <dcterms:modified xsi:type="dcterms:W3CDTF">2016-10-09T20:54:00Z</dcterms:modified>
</cp:coreProperties>
</file>